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BD75" w14:textId="70DBF7DD" w:rsidR="009546E7" w:rsidRDefault="009546E7">
      <w:r>
        <w:rPr>
          <w:noProof/>
        </w:rPr>
        <mc:AlternateContent>
          <mc:Choice Requires="wps">
            <w:drawing>
              <wp:anchor distT="0" distB="0" distL="114300" distR="114300" simplePos="0" relativeHeight="251659264" behindDoc="0" locked="0" layoutInCell="1" allowOverlap="1" wp14:anchorId="41C0DAFC" wp14:editId="3185FFB9">
                <wp:simplePos x="0" y="0"/>
                <wp:positionH relativeFrom="margin">
                  <wp:align>left</wp:align>
                </wp:positionH>
                <wp:positionV relativeFrom="paragraph">
                  <wp:posOffset>155437</wp:posOffset>
                </wp:positionV>
                <wp:extent cx="5829300" cy="270344"/>
                <wp:effectExtent l="0" t="0" r="19050" b="15875"/>
                <wp:wrapNone/>
                <wp:docPr id="1425016888" name="Rectángulo 4"/>
                <wp:cNvGraphicFramePr/>
                <a:graphic xmlns:a="http://schemas.openxmlformats.org/drawingml/2006/main">
                  <a:graphicData uri="http://schemas.microsoft.com/office/word/2010/wordprocessingShape">
                    <wps:wsp>
                      <wps:cNvSpPr/>
                      <wps:spPr>
                        <a:xfrm>
                          <a:off x="0" y="0"/>
                          <a:ext cx="5829300" cy="270344"/>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5DADDA46" w14:textId="49B30837" w:rsidR="009546E7" w:rsidRPr="009546E7" w:rsidRDefault="009546E7" w:rsidP="009546E7">
                            <w:pPr>
                              <w:ind w:left="-284"/>
                              <w:jc w:val="center"/>
                              <w:rPr>
                                <w:b/>
                                <w:bCs/>
                              </w:rPr>
                            </w:pPr>
                            <w:r w:rsidRPr="009546E7">
                              <w:rPr>
                                <w:b/>
                                <w:bCs/>
                              </w:rPr>
                              <w:t>INTRODUCCIÓN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C0DAFC" id="Rectángulo 4" o:spid="_x0000_s1026" style="position:absolute;margin-left:0;margin-top:12.25pt;width:459pt;height:21.3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" fillcolor="#08989c" strokecolor="#091723 [484]" strokeweight="1pt">
                <v:textbox>
                  <w:txbxContent>
                    <w:p w14:paraId="5DADDA46" w14:textId="49B30837" w:rsidR="009546E7" w:rsidRPr="009546E7" w:rsidRDefault="009546E7" w:rsidP="009546E7">
                      <w:pPr>
                        <w:ind w:left="-284"/>
                        <w:jc w:val="center"/>
                        <w:rPr>
                          <w:b/>
                          <w:bCs/>
                        </w:rPr>
                      </w:pPr>
                      <w:r w:rsidRPr="009546E7">
                        <w:rPr>
                          <w:b/>
                          <w:bCs/>
                        </w:rPr>
                        <w:t>INTRODUCCIÓN</w:t>
                      </w:r>
                    </w:p>
                  </w:txbxContent>
                </v:textbox>
                <w10:wrap anchorx="margin"/>
              </v:rect>
            </w:pict>
          </mc:Fallback>
        </mc:AlternateContent>
      </w:r>
    </w:p>
    <w:p w14:paraId="15A68E3B" w14:textId="77777777" w:rsidR="009546E7" w:rsidRPr="009546E7" w:rsidRDefault="009546E7">
      <w:pPr>
        <w:rPr>
          <w:sz w:val="20"/>
          <w:szCs w:val="20"/>
        </w:rPr>
      </w:pPr>
    </w:p>
    <w:p w14:paraId="147F7B27" w14:textId="77777777" w:rsidR="00892BF9" w:rsidRPr="009546E7" w:rsidRDefault="00892BF9" w:rsidP="00892BF9">
      <w:pPr>
        <w:spacing w:after="0"/>
        <w:jc w:val="both"/>
        <w:rPr>
          <w:sz w:val="20"/>
          <w:szCs w:val="20"/>
        </w:rPr>
      </w:pPr>
      <w:r w:rsidRPr="009546E7">
        <w:rPr>
          <w:sz w:val="20"/>
          <w:szCs w:val="20"/>
        </w:rPr>
        <w:t>El artículo 13 de la Norma para el Aseguramiento de la Calidad de la Información Estadística y Geográfica del Instituto Nacional de Estadística y Geografía</w:t>
      </w:r>
      <w:r>
        <w:rPr>
          <w:sz w:val="20"/>
          <w:szCs w:val="20"/>
        </w:rPr>
        <w:t xml:space="preserve"> (Norma)</w:t>
      </w:r>
      <w:r w:rsidRPr="009546E7">
        <w:rPr>
          <w:sz w:val="20"/>
          <w:szCs w:val="20"/>
        </w:rPr>
        <w:t xml:space="preserve"> estipula que, para evaluar la calidad de la Información Estadística y Geográfica, las Unidades Administrativas, como mínimo, deberán calcular los indicadores de calidad y aplicar las metodologías de evaluación en los términos y periodicidad aprobados por el Comité. De acuerdo </w:t>
      </w:r>
      <w:r>
        <w:rPr>
          <w:sz w:val="20"/>
          <w:szCs w:val="20"/>
        </w:rPr>
        <w:t>con el</w:t>
      </w:r>
      <w:r w:rsidRPr="009546E7">
        <w:rPr>
          <w:sz w:val="20"/>
          <w:szCs w:val="20"/>
        </w:rPr>
        <w:t xml:space="preserve"> artículo 18 de la citada Norma, </w:t>
      </w:r>
      <w:r>
        <w:rPr>
          <w:sz w:val="20"/>
          <w:szCs w:val="20"/>
        </w:rPr>
        <w:t>l</w:t>
      </w:r>
      <w:r w:rsidRPr="009546E7">
        <w:rPr>
          <w:sz w:val="20"/>
          <w:szCs w:val="20"/>
        </w:rPr>
        <w:t xml:space="preserve">as Unidades Administrativas informarán al Comité los resultados de los indicadores y evaluaciones aplicados a los </w:t>
      </w:r>
      <w:r w:rsidRPr="00D0652F">
        <w:rPr>
          <w:sz w:val="20"/>
          <w:szCs w:val="20"/>
        </w:rPr>
        <w:t>Pro</w:t>
      </w:r>
      <w:r>
        <w:rPr>
          <w:sz w:val="20"/>
          <w:szCs w:val="20"/>
        </w:rPr>
        <w:t>cesos</w:t>
      </w:r>
      <w:r w:rsidRPr="00D0652F">
        <w:rPr>
          <w:sz w:val="20"/>
          <w:szCs w:val="20"/>
        </w:rPr>
        <w:t xml:space="preserve"> de </w:t>
      </w:r>
      <w:r>
        <w:rPr>
          <w:sz w:val="20"/>
          <w:szCs w:val="20"/>
        </w:rPr>
        <w:t>Producción</w:t>
      </w:r>
      <w:r w:rsidRPr="009546E7">
        <w:rPr>
          <w:sz w:val="20"/>
          <w:szCs w:val="20"/>
        </w:rPr>
        <w:t xml:space="preserve"> a su cargo, los cuales serán integrados en el Informe Anual de Resultados del Comité.</w:t>
      </w:r>
    </w:p>
    <w:p w14:paraId="79A430E6" w14:textId="77777777" w:rsidR="00892BF9" w:rsidRPr="009546E7" w:rsidRDefault="00892BF9" w:rsidP="00892BF9">
      <w:pPr>
        <w:spacing w:after="0"/>
        <w:jc w:val="both"/>
        <w:rPr>
          <w:sz w:val="20"/>
          <w:szCs w:val="20"/>
        </w:rPr>
      </w:pPr>
    </w:p>
    <w:p w14:paraId="7A167DE2" w14:textId="62130461" w:rsidR="00CB020A" w:rsidRDefault="00892BF9" w:rsidP="00892BF9">
      <w:pPr>
        <w:spacing w:after="0"/>
        <w:jc w:val="both"/>
        <w:rPr>
          <w:sz w:val="20"/>
          <w:szCs w:val="20"/>
        </w:rPr>
      </w:pPr>
      <w:r w:rsidRPr="283A670F">
        <w:rPr>
          <w:sz w:val="20"/>
          <w:szCs w:val="20"/>
        </w:rPr>
        <w:t xml:space="preserve">Considerando lo anterior y, </w:t>
      </w:r>
      <w:r>
        <w:rPr>
          <w:sz w:val="20"/>
          <w:szCs w:val="20"/>
        </w:rPr>
        <w:t>para efectos</w:t>
      </w:r>
      <w:r w:rsidRPr="283A670F">
        <w:rPr>
          <w:sz w:val="20"/>
          <w:szCs w:val="20"/>
        </w:rPr>
        <w:t xml:space="preserve"> </w:t>
      </w:r>
      <w:r>
        <w:rPr>
          <w:sz w:val="20"/>
          <w:szCs w:val="20"/>
        </w:rPr>
        <w:t>d</w:t>
      </w:r>
      <w:r w:rsidRPr="283A670F">
        <w:rPr>
          <w:sz w:val="20"/>
          <w:szCs w:val="20"/>
        </w:rPr>
        <w:t>e</w:t>
      </w:r>
      <w:r>
        <w:rPr>
          <w:sz w:val="20"/>
          <w:szCs w:val="20"/>
        </w:rPr>
        <w:t xml:space="preserve"> las atribuciones del Comité conforme al</w:t>
      </w:r>
      <w:r w:rsidRPr="283A670F">
        <w:rPr>
          <w:sz w:val="20"/>
          <w:szCs w:val="20"/>
        </w:rPr>
        <w:t xml:space="preserve"> artículo 26</w:t>
      </w:r>
      <w:r>
        <w:rPr>
          <w:sz w:val="20"/>
          <w:szCs w:val="20"/>
        </w:rPr>
        <w:t xml:space="preserve"> fracción IV</w:t>
      </w:r>
      <w:r w:rsidRPr="283A670F">
        <w:rPr>
          <w:sz w:val="20"/>
          <w:szCs w:val="20"/>
        </w:rPr>
        <w:t xml:space="preserve"> de la Norma, se presenta la información del siguiente indicador de calidad.</w:t>
      </w:r>
    </w:p>
    <w:p w14:paraId="7100B8C4" w14:textId="77777777" w:rsidR="00100E12" w:rsidRDefault="00100E12" w:rsidP="00DC47B3">
      <w:pPr>
        <w:spacing w:after="0"/>
        <w:ind w:right="-376"/>
        <w:jc w:val="both"/>
        <w:rPr>
          <w:sz w:val="20"/>
          <w:szCs w:val="20"/>
        </w:rPr>
      </w:pPr>
    </w:p>
    <w:p w14:paraId="4C5F89F9" w14:textId="77777777" w:rsidR="00100E12" w:rsidRDefault="00100E12" w:rsidP="009546E7">
      <w:pPr>
        <w:spacing w:after="0"/>
        <w:jc w:val="both"/>
        <w:rPr>
          <w:sz w:val="20"/>
          <w:szCs w:val="20"/>
        </w:rPr>
      </w:pPr>
    </w:p>
    <w:p w14:paraId="276F88DB" w14:textId="77777777" w:rsidR="00100E12" w:rsidRPr="009546E7" w:rsidRDefault="00100E12" w:rsidP="009546E7">
      <w:pPr>
        <w:spacing w:after="0"/>
        <w:jc w:val="both"/>
        <w:rPr>
          <w:sz w:val="20"/>
          <w:szCs w:val="20"/>
        </w:rPr>
      </w:pPr>
    </w:p>
    <w:p w14:paraId="66EBA0CD" w14:textId="5C18DF55" w:rsidR="009546E7" w:rsidRDefault="009546E7" w:rsidP="009546E7">
      <w:pPr>
        <w:spacing w:after="0"/>
      </w:pPr>
      <w:r>
        <w:rPr>
          <w:noProof/>
        </w:rPr>
        <mc:AlternateContent>
          <mc:Choice Requires="wps">
            <w:drawing>
              <wp:anchor distT="0" distB="0" distL="114300" distR="114300" simplePos="0" relativeHeight="251660288" behindDoc="0" locked="0" layoutInCell="1" allowOverlap="1" wp14:anchorId="225FC6EA" wp14:editId="79E107FB">
                <wp:simplePos x="0" y="0"/>
                <wp:positionH relativeFrom="margin">
                  <wp:posOffset>-6985</wp:posOffset>
                </wp:positionH>
                <wp:positionV relativeFrom="paragraph">
                  <wp:posOffset>138430</wp:posOffset>
                </wp:positionV>
                <wp:extent cx="5867400" cy="294199"/>
                <wp:effectExtent l="0" t="0" r="19050" b="10795"/>
                <wp:wrapNone/>
                <wp:docPr id="1966429916" name="Rectángulo 5"/>
                <wp:cNvGraphicFramePr/>
                <a:graphic xmlns:a="http://schemas.openxmlformats.org/drawingml/2006/main">
                  <a:graphicData uri="http://schemas.microsoft.com/office/word/2010/wordprocessingShape">
                    <wps:wsp>
                      <wps:cNvSpPr/>
                      <wps:spPr>
                        <a:xfrm>
                          <a:off x="0" y="0"/>
                          <a:ext cx="5867400" cy="294199"/>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3B6C905C" w14:textId="4C9CDF4E" w:rsidR="009546E7" w:rsidRPr="009546E7" w:rsidRDefault="009546E7" w:rsidP="009546E7">
                            <w:pPr>
                              <w:pStyle w:val="Prrafodelista"/>
                              <w:numPr>
                                <w:ilvl w:val="0"/>
                                <w:numId w:val="1"/>
                              </w:numPr>
                              <w:jc w:val="center"/>
                              <w:rPr>
                                <w:b/>
                                <w:bCs/>
                              </w:rPr>
                            </w:pPr>
                            <w:r w:rsidRPr="009546E7">
                              <w:rPr>
                                <w:b/>
                                <w:bCs/>
                              </w:rPr>
                              <w:t>MARCO DE REFERENCIA DEL INDICADOR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5FC6EA" id="Rectángulo 5" o:spid="_x0000_s1027" style="position:absolute;margin-left:-.55pt;margin-top:10.9pt;width:462pt;height:23.1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" fillcolor="#08989c" strokecolor="#091723 [484]" strokeweight="1pt">
                <v:textbox>
                  <w:txbxContent>
                    <w:p w14:paraId="3B6C905C" w14:textId="4C9CDF4E" w:rsidR="009546E7" w:rsidRPr="009546E7" w:rsidRDefault="009546E7" w:rsidP="009546E7">
                      <w:pPr>
                        <w:pStyle w:val="Prrafodelista"/>
                        <w:numPr>
                          <w:ilvl w:val="0"/>
                          <w:numId w:val="1"/>
                        </w:numPr>
                        <w:jc w:val="center"/>
                        <w:rPr>
                          <w:b/>
                          <w:bCs/>
                        </w:rPr>
                      </w:pPr>
                      <w:r w:rsidRPr="009546E7">
                        <w:rPr>
                          <w:b/>
                          <w:bCs/>
                        </w:rPr>
                        <w:t>MARCO DE REFERENCIA DEL INDICADOR</w:t>
                      </w:r>
                    </w:p>
                  </w:txbxContent>
                </v:textbox>
                <w10:wrap anchorx="margin"/>
              </v:rect>
            </w:pict>
          </mc:Fallback>
        </mc:AlternateContent>
      </w:r>
    </w:p>
    <w:p w14:paraId="5CF30094" w14:textId="4AB9306D" w:rsidR="009546E7" w:rsidRDefault="009546E7" w:rsidP="009546E7">
      <w:pPr>
        <w:spacing w:after="0"/>
      </w:pPr>
    </w:p>
    <w:p w14:paraId="0EEE71BD" w14:textId="56969AD2" w:rsidR="009546E7" w:rsidRDefault="009546E7" w:rsidP="009546E7">
      <w:pPr>
        <w:spacing w:after="0"/>
      </w:pPr>
    </w:p>
    <w:p w14:paraId="21D173C5" w14:textId="03E74A09" w:rsidR="009546E7" w:rsidRDefault="009546E7" w:rsidP="009546E7">
      <w:pPr>
        <w:pStyle w:val="Prrafodelista"/>
        <w:numPr>
          <w:ilvl w:val="1"/>
          <w:numId w:val="2"/>
        </w:numPr>
        <w:spacing w:after="0"/>
        <w:rPr>
          <w:b/>
          <w:bCs/>
          <w:sz w:val="20"/>
          <w:szCs w:val="20"/>
        </w:rPr>
      </w:pPr>
      <w:r w:rsidRPr="009546E7">
        <w:rPr>
          <w:b/>
          <w:bCs/>
          <w:sz w:val="20"/>
          <w:szCs w:val="20"/>
        </w:rPr>
        <w:t>Nombre del indicador:</w:t>
      </w:r>
    </w:p>
    <w:p w14:paraId="12FFDA0E" w14:textId="5C542DD1" w:rsidR="00E60F03" w:rsidRPr="009546E7" w:rsidRDefault="00DF2F26" w:rsidP="00E60F03">
      <w:pPr>
        <w:pStyle w:val="Prrafodelista"/>
        <w:spacing w:after="0"/>
        <w:ind w:left="360"/>
        <w:rPr>
          <w:sz w:val="20"/>
          <w:szCs w:val="20"/>
        </w:rPr>
      </w:pPr>
      <w:r w:rsidRPr="00DF2F26">
        <w:rPr>
          <w:sz w:val="20"/>
          <w:szCs w:val="20"/>
        </w:rPr>
        <w:t>Cota de Confianza de Precisión Posicional</w:t>
      </w:r>
      <w:r w:rsidR="00E60F03" w:rsidRPr="009546E7">
        <w:rPr>
          <w:sz w:val="20"/>
          <w:szCs w:val="20"/>
        </w:rPr>
        <w:t>.</w:t>
      </w:r>
    </w:p>
    <w:p w14:paraId="27D5E63C" w14:textId="77777777" w:rsidR="00E60F03" w:rsidRDefault="00E60F03" w:rsidP="00E60F03">
      <w:pPr>
        <w:pStyle w:val="Prrafodelista"/>
        <w:spacing w:after="0"/>
        <w:ind w:left="360"/>
        <w:rPr>
          <w:b/>
          <w:bCs/>
          <w:sz w:val="20"/>
          <w:szCs w:val="20"/>
        </w:rPr>
      </w:pPr>
    </w:p>
    <w:p w14:paraId="0D2A6C60" w14:textId="32C5180D" w:rsidR="009546E7" w:rsidRDefault="009546E7" w:rsidP="009546E7">
      <w:pPr>
        <w:pStyle w:val="Prrafodelista"/>
        <w:numPr>
          <w:ilvl w:val="1"/>
          <w:numId w:val="2"/>
        </w:numPr>
        <w:spacing w:after="0"/>
        <w:rPr>
          <w:b/>
          <w:bCs/>
          <w:sz w:val="20"/>
          <w:szCs w:val="20"/>
        </w:rPr>
      </w:pPr>
      <w:r>
        <w:rPr>
          <w:b/>
          <w:bCs/>
          <w:sz w:val="20"/>
          <w:szCs w:val="20"/>
        </w:rPr>
        <w:t>Acuerdos del CoAC mediante los cuales fue aprobado el indicador:</w:t>
      </w:r>
    </w:p>
    <w:p w14:paraId="72B43FBB" w14:textId="30A033CB" w:rsidR="00E60F03" w:rsidRDefault="00E60F03" w:rsidP="007B774C">
      <w:pPr>
        <w:pStyle w:val="Prrafodelista"/>
        <w:spacing w:after="0"/>
        <w:ind w:left="360"/>
        <w:jc w:val="both"/>
        <w:rPr>
          <w:sz w:val="20"/>
          <w:szCs w:val="20"/>
        </w:rPr>
      </w:pPr>
      <w:r w:rsidRPr="00E60F03">
        <w:rPr>
          <w:sz w:val="20"/>
          <w:szCs w:val="20"/>
        </w:rPr>
        <w:t>Acuerdo CAC- 00</w:t>
      </w:r>
      <w:r w:rsidR="00DF2F26">
        <w:rPr>
          <w:sz w:val="20"/>
          <w:szCs w:val="20"/>
        </w:rPr>
        <w:t>5</w:t>
      </w:r>
      <w:r w:rsidRPr="00E60F03">
        <w:rPr>
          <w:sz w:val="20"/>
          <w:szCs w:val="20"/>
        </w:rPr>
        <w:t>/0</w:t>
      </w:r>
      <w:r w:rsidR="007B774C">
        <w:rPr>
          <w:sz w:val="20"/>
          <w:szCs w:val="20"/>
        </w:rPr>
        <w:t>3</w:t>
      </w:r>
      <w:r w:rsidRPr="00E60F03">
        <w:rPr>
          <w:sz w:val="20"/>
          <w:szCs w:val="20"/>
        </w:rPr>
        <w:t>/20</w:t>
      </w:r>
      <w:r w:rsidR="00DF2F26">
        <w:rPr>
          <w:sz w:val="20"/>
          <w:szCs w:val="20"/>
        </w:rPr>
        <w:t>21</w:t>
      </w:r>
      <w:r w:rsidRPr="00E60F03">
        <w:rPr>
          <w:sz w:val="20"/>
          <w:szCs w:val="20"/>
        </w:rPr>
        <w:t xml:space="preserve"> en la </w:t>
      </w:r>
      <w:r w:rsidR="007B774C">
        <w:rPr>
          <w:sz w:val="20"/>
          <w:szCs w:val="20"/>
        </w:rPr>
        <w:t>tercera</w:t>
      </w:r>
      <w:r w:rsidRPr="00E60F03">
        <w:rPr>
          <w:sz w:val="20"/>
          <w:szCs w:val="20"/>
        </w:rPr>
        <w:t xml:space="preserve"> sesión del 20</w:t>
      </w:r>
      <w:r w:rsidR="00DF2F26">
        <w:rPr>
          <w:sz w:val="20"/>
          <w:szCs w:val="20"/>
        </w:rPr>
        <w:t>21</w:t>
      </w:r>
      <w:r w:rsidRPr="00E60F03">
        <w:rPr>
          <w:sz w:val="20"/>
          <w:szCs w:val="20"/>
        </w:rPr>
        <w:t xml:space="preserve"> del Comité de Aseguramiento de la Calidad.</w:t>
      </w:r>
    </w:p>
    <w:p w14:paraId="1C4D7745" w14:textId="77777777" w:rsidR="00E60F03" w:rsidRPr="00E60F03" w:rsidRDefault="00E60F03" w:rsidP="00E60F03">
      <w:pPr>
        <w:pStyle w:val="Prrafodelista"/>
        <w:spacing w:after="0"/>
        <w:ind w:left="360"/>
        <w:rPr>
          <w:sz w:val="20"/>
          <w:szCs w:val="20"/>
        </w:rPr>
      </w:pPr>
    </w:p>
    <w:p w14:paraId="6895E1BE" w14:textId="102DC21D" w:rsidR="009546E7" w:rsidRDefault="009546E7" w:rsidP="009546E7">
      <w:pPr>
        <w:pStyle w:val="Prrafodelista"/>
        <w:numPr>
          <w:ilvl w:val="1"/>
          <w:numId w:val="2"/>
        </w:numPr>
        <w:spacing w:after="0"/>
        <w:rPr>
          <w:b/>
          <w:bCs/>
          <w:sz w:val="20"/>
          <w:szCs w:val="20"/>
        </w:rPr>
      </w:pPr>
      <w:r>
        <w:rPr>
          <w:b/>
          <w:bCs/>
          <w:sz w:val="20"/>
          <w:szCs w:val="20"/>
        </w:rPr>
        <w:t>Fecha de inicio para reportar el indicador</w:t>
      </w:r>
      <w:r w:rsidR="00E60F03">
        <w:rPr>
          <w:b/>
          <w:bCs/>
          <w:sz w:val="20"/>
          <w:szCs w:val="20"/>
        </w:rPr>
        <w:t>:</w:t>
      </w:r>
    </w:p>
    <w:p w14:paraId="29F11320" w14:textId="27F48DD5" w:rsidR="00E60F03" w:rsidRDefault="00DF2F26" w:rsidP="00754EB1">
      <w:pPr>
        <w:pStyle w:val="Prrafodelista"/>
        <w:spacing w:after="0"/>
        <w:ind w:left="360" w:right="-376"/>
        <w:jc w:val="both"/>
        <w:rPr>
          <w:sz w:val="20"/>
          <w:szCs w:val="20"/>
        </w:rPr>
      </w:pPr>
      <w:r w:rsidRPr="00DF2F26">
        <w:rPr>
          <w:sz w:val="20"/>
          <w:szCs w:val="20"/>
        </w:rPr>
        <w:t>Se calculará para los nuevos productos que se publiquen a partir del segundo trimestre de 2022.</w:t>
      </w:r>
    </w:p>
    <w:p w14:paraId="5F523C96" w14:textId="77777777" w:rsidR="00E60F03" w:rsidRPr="00E60F03" w:rsidRDefault="00E60F03" w:rsidP="00E60F03">
      <w:pPr>
        <w:pStyle w:val="Prrafodelista"/>
        <w:spacing w:after="0"/>
        <w:ind w:left="360"/>
        <w:rPr>
          <w:sz w:val="20"/>
          <w:szCs w:val="20"/>
        </w:rPr>
      </w:pPr>
    </w:p>
    <w:p w14:paraId="4C5B780E" w14:textId="69FC53F5" w:rsidR="009546E7" w:rsidRDefault="009546E7" w:rsidP="009546E7">
      <w:pPr>
        <w:pStyle w:val="Prrafodelista"/>
        <w:numPr>
          <w:ilvl w:val="1"/>
          <w:numId w:val="2"/>
        </w:numPr>
        <w:spacing w:after="0"/>
        <w:rPr>
          <w:b/>
          <w:bCs/>
          <w:sz w:val="20"/>
          <w:szCs w:val="20"/>
        </w:rPr>
      </w:pPr>
      <w:r>
        <w:rPr>
          <w:b/>
          <w:bCs/>
          <w:sz w:val="20"/>
          <w:szCs w:val="20"/>
        </w:rPr>
        <w:t xml:space="preserve">Principio de la </w:t>
      </w:r>
      <w:r w:rsidRPr="00335E4E">
        <w:rPr>
          <w:b/>
          <w:bCs/>
          <w:sz w:val="20"/>
          <w:szCs w:val="20"/>
          <w:u w:val="single"/>
        </w:rPr>
        <w:t>Política de Calidad Institucional</w:t>
      </w:r>
      <w:r>
        <w:rPr>
          <w:b/>
          <w:bCs/>
          <w:sz w:val="20"/>
          <w:szCs w:val="20"/>
        </w:rPr>
        <w:t xml:space="preserve"> que mide el indicador</w:t>
      </w:r>
      <w:r w:rsidR="00E60F03">
        <w:rPr>
          <w:b/>
          <w:bCs/>
          <w:sz w:val="20"/>
          <w:szCs w:val="20"/>
        </w:rPr>
        <w:t>:</w:t>
      </w:r>
    </w:p>
    <w:p w14:paraId="0A7D2970" w14:textId="786870DF" w:rsidR="00E60F03" w:rsidRDefault="007B774C" w:rsidP="00E60F03">
      <w:pPr>
        <w:pStyle w:val="Prrafodelista"/>
        <w:spacing w:after="0"/>
        <w:ind w:left="360"/>
        <w:rPr>
          <w:sz w:val="20"/>
          <w:szCs w:val="20"/>
        </w:rPr>
      </w:pPr>
      <w:r>
        <w:rPr>
          <w:sz w:val="20"/>
          <w:szCs w:val="20"/>
        </w:rPr>
        <w:t>Veracidad (precisión y confiabilidad)</w:t>
      </w:r>
      <w:r w:rsidR="00E60F03" w:rsidRPr="00E60F03">
        <w:rPr>
          <w:sz w:val="20"/>
          <w:szCs w:val="20"/>
        </w:rPr>
        <w:t xml:space="preserve"> </w:t>
      </w:r>
    </w:p>
    <w:p w14:paraId="20D2A88C" w14:textId="77777777" w:rsidR="00AA7EBA" w:rsidRPr="00E60F03" w:rsidRDefault="00AA7EBA" w:rsidP="00E60F03">
      <w:pPr>
        <w:pStyle w:val="Prrafodelista"/>
        <w:spacing w:after="0"/>
        <w:ind w:left="360"/>
        <w:rPr>
          <w:sz w:val="20"/>
          <w:szCs w:val="20"/>
        </w:rPr>
      </w:pPr>
    </w:p>
    <w:p w14:paraId="304B087D" w14:textId="2AE693D5" w:rsidR="00E60F03" w:rsidRDefault="00E60F03" w:rsidP="009546E7">
      <w:pPr>
        <w:pStyle w:val="Prrafodelista"/>
        <w:numPr>
          <w:ilvl w:val="1"/>
          <w:numId w:val="2"/>
        </w:numPr>
        <w:spacing w:after="0"/>
        <w:rPr>
          <w:b/>
          <w:bCs/>
          <w:sz w:val="20"/>
          <w:szCs w:val="20"/>
        </w:rPr>
      </w:pPr>
      <w:r>
        <w:rPr>
          <w:b/>
          <w:bCs/>
          <w:sz w:val="20"/>
          <w:szCs w:val="20"/>
        </w:rPr>
        <w:t>Uso previsto del indicador:</w:t>
      </w:r>
    </w:p>
    <w:p w14:paraId="0AA08F63" w14:textId="30AF3B94" w:rsidR="009935FA" w:rsidRDefault="00DF2F26" w:rsidP="00DA09D9">
      <w:pPr>
        <w:pStyle w:val="Prrafodelista"/>
        <w:spacing w:after="0"/>
        <w:ind w:left="360" w:right="-376"/>
        <w:jc w:val="both"/>
        <w:rPr>
          <w:b/>
          <w:bCs/>
          <w:sz w:val="20"/>
          <w:szCs w:val="20"/>
        </w:rPr>
      </w:pPr>
      <w:r w:rsidRPr="00DF2F26">
        <w:rPr>
          <w:sz w:val="20"/>
          <w:szCs w:val="20"/>
        </w:rPr>
        <w:t>El indicador "Cota de confianza de precisión posicional" es de uso combinado. Inicialmente será de uso interno y cuando así se juzgue, será también de uso externo (en la publicación de los resultados del Mapa Topográfico)</w:t>
      </w:r>
      <w:r w:rsidR="001E2DD7" w:rsidRPr="001E2DD7">
        <w:rPr>
          <w:sz w:val="20"/>
          <w:szCs w:val="20"/>
        </w:rPr>
        <w:t>.</w:t>
      </w:r>
    </w:p>
    <w:p w14:paraId="4AA71BAF" w14:textId="77777777" w:rsidR="001E2DD7" w:rsidRDefault="001E2DD7" w:rsidP="009935FA">
      <w:pPr>
        <w:pStyle w:val="Prrafodelista"/>
        <w:spacing w:after="0"/>
        <w:ind w:left="360"/>
        <w:rPr>
          <w:b/>
          <w:bCs/>
          <w:sz w:val="20"/>
          <w:szCs w:val="20"/>
        </w:rPr>
      </w:pPr>
    </w:p>
    <w:p w14:paraId="27131C16" w14:textId="6F65DEA5" w:rsidR="00E60F03" w:rsidRDefault="00E60F03" w:rsidP="007C4988">
      <w:pPr>
        <w:pStyle w:val="Prrafodelista"/>
        <w:numPr>
          <w:ilvl w:val="1"/>
          <w:numId w:val="2"/>
        </w:numPr>
        <w:spacing w:after="0"/>
        <w:ind w:right="-376"/>
        <w:rPr>
          <w:b/>
          <w:bCs/>
          <w:sz w:val="20"/>
          <w:szCs w:val="20"/>
        </w:rPr>
      </w:pPr>
      <w:r>
        <w:rPr>
          <w:b/>
          <w:bCs/>
          <w:sz w:val="20"/>
          <w:szCs w:val="20"/>
        </w:rPr>
        <w:t>Fuentes de la metodología y/o estándares utilizados en el cálculo del indicador:</w:t>
      </w:r>
    </w:p>
    <w:p w14:paraId="551C97CC" w14:textId="27B48347" w:rsidR="00335E4E" w:rsidRDefault="00DF2F26" w:rsidP="001E2DD7">
      <w:pPr>
        <w:pStyle w:val="Prrafodelista"/>
        <w:spacing w:after="0"/>
        <w:ind w:left="360"/>
        <w:rPr>
          <w:sz w:val="20"/>
          <w:szCs w:val="20"/>
        </w:rPr>
      </w:pPr>
      <w:r w:rsidRPr="00DF2F26">
        <w:rPr>
          <w:sz w:val="20"/>
          <w:szCs w:val="20"/>
        </w:rPr>
        <w:t>American Society for Photogrammetry and Remote Sensing</w:t>
      </w:r>
      <w:r w:rsidR="001E2DD7">
        <w:rPr>
          <w:sz w:val="20"/>
          <w:szCs w:val="20"/>
        </w:rPr>
        <w:t>.</w:t>
      </w:r>
      <w:r>
        <w:rPr>
          <w:sz w:val="20"/>
          <w:szCs w:val="20"/>
        </w:rPr>
        <w:t xml:space="preserve"> </w:t>
      </w:r>
      <w:r w:rsidRPr="00DF2F26">
        <w:rPr>
          <w:sz w:val="20"/>
          <w:szCs w:val="20"/>
        </w:rPr>
        <w:t>ASPRS Positional Accuracy Standars for Digital Geoespacial Data 2014</w:t>
      </w:r>
    </w:p>
    <w:p w14:paraId="3B6C1AEE" w14:textId="4EDB0992" w:rsidR="00DF2F26" w:rsidRPr="00DF2F26" w:rsidRDefault="00DF2F26" w:rsidP="001E2DD7">
      <w:pPr>
        <w:pStyle w:val="Prrafodelista"/>
        <w:spacing w:after="0"/>
        <w:ind w:left="360"/>
        <w:rPr>
          <w:rStyle w:val="Hipervnculo"/>
          <w:sz w:val="20"/>
          <w:szCs w:val="20"/>
        </w:rPr>
      </w:pPr>
      <w:r w:rsidRPr="00DF2F26">
        <w:rPr>
          <w:rStyle w:val="Hipervnculo"/>
          <w:sz w:val="20"/>
          <w:szCs w:val="20"/>
        </w:rPr>
        <w:t>https/</w:t>
      </w:r>
      <w:proofErr w:type="gramStart"/>
      <w:r w:rsidRPr="00DF2F26">
        <w:rPr>
          <w:rStyle w:val="Hipervnculo"/>
          <w:sz w:val="20"/>
          <w:szCs w:val="20"/>
        </w:rPr>
        <w:t>/:www.asprs.org/</w:t>
      </w:r>
      <w:proofErr w:type="spellStart"/>
      <w:r w:rsidRPr="00DF2F26">
        <w:rPr>
          <w:rStyle w:val="Hipervnculo"/>
          <w:sz w:val="20"/>
          <w:szCs w:val="20"/>
        </w:rPr>
        <w:t>wp-content</w:t>
      </w:r>
      <w:proofErr w:type="spellEnd"/>
      <w:r w:rsidRPr="00DF2F26">
        <w:rPr>
          <w:rStyle w:val="Hipervnculo"/>
          <w:sz w:val="20"/>
          <w:szCs w:val="20"/>
        </w:rPr>
        <w:t>/</w:t>
      </w:r>
      <w:proofErr w:type="spellStart"/>
      <w:r w:rsidRPr="00DF2F26">
        <w:rPr>
          <w:rStyle w:val="Hipervnculo"/>
          <w:sz w:val="20"/>
          <w:szCs w:val="20"/>
        </w:rPr>
        <w:t>uploads</w:t>
      </w:r>
      <w:proofErr w:type="spellEnd"/>
      <w:r w:rsidRPr="00DF2F26">
        <w:rPr>
          <w:rStyle w:val="Hipervnculo"/>
          <w:sz w:val="20"/>
          <w:szCs w:val="20"/>
        </w:rPr>
        <w:t>/2015/01/ASPRS</w:t>
      </w:r>
      <w:proofErr w:type="gramEnd"/>
      <w:r w:rsidRPr="00DF2F26">
        <w:rPr>
          <w:rStyle w:val="Hipervnculo"/>
          <w:sz w:val="20"/>
          <w:szCs w:val="20"/>
        </w:rPr>
        <w:t xml:space="preserve"> Positional Accuracy Standards Edition1 Version100 November2014.pdf</w:t>
      </w:r>
    </w:p>
    <w:p w14:paraId="3407AC9B" w14:textId="77777777" w:rsidR="009935FA" w:rsidRPr="00E60F03" w:rsidRDefault="009935FA" w:rsidP="007C4988">
      <w:pPr>
        <w:pStyle w:val="Prrafodelista"/>
        <w:spacing w:after="0"/>
        <w:ind w:left="360" w:right="-376"/>
        <w:rPr>
          <w:sz w:val="20"/>
          <w:szCs w:val="20"/>
        </w:rPr>
      </w:pPr>
    </w:p>
    <w:p w14:paraId="5E2D69CE" w14:textId="21A3BBAB" w:rsidR="00E60F03" w:rsidRDefault="00A3081F" w:rsidP="007C4988">
      <w:pPr>
        <w:pStyle w:val="Prrafodelista"/>
        <w:numPr>
          <w:ilvl w:val="1"/>
          <w:numId w:val="2"/>
        </w:numPr>
        <w:spacing w:after="0"/>
        <w:ind w:right="-376"/>
        <w:rPr>
          <w:b/>
          <w:bCs/>
          <w:sz w:val="20"/>
          <w:szCs w:val="20"/>
        </w:rPr>
      </w:pPr>
      <w:r>
        <w:rPr>
          <w:b/>
          <w:bCs/>
          <w:sz w:val="20"/>
          <w:szCs w:val="20"/>
        </w:rPr>
        <w:t>Persona(s) participante(s)</w:t>
      </w:r>
      <w:r w:rsidR="00E60F03">
        <w:rPr>
          <w:b/>
          <w:bCs/>
          <w:sz w:val="20"/>
          <w:szCs w:val="20"/>
        </w:rPr>
        <w:t xml:space="preserve"> en la integración de</w:t>
      </w:r>
      <w:r w:rsidR="00D42E7D">
        <w:rPr>
          <w:b/>
          <w:bCs/>
          <w:sz w:val="20"/>
          <w:szCs w:val="20"/>
        </w:rPr>
        <w:t xml:space="preserve"> la ficha del indicador</w:t>
      </w:r>
      <w:r w:rsidR="00E60F03">
        <w:rPr>
          <w:b/>
          <w:bCs/>
          <w:sz w:val="20"/>
          <w:szCs w:val="20"/>
        </w:rPr>
        <w:t>:</w:t>
      </w:r>
    </w:p>
    <w:p w14:paraId="2E409AF4" w14:textId="71217F98" w:rsidR="00E60F03" w:rsidRDefault="00E60F03" w:rsidP="007C4988">
      <w:pPr>
        <w:pStyle w:val="Prrafodelista"/>
        <w:spacing w:after="0"/>
        <w:ind w:left="360" w:right="-376"/>
        <w:rPr>
          <w:sz w:val="20"/>
          <w:szCs w:val="20"/>
        </w:rPr>
      </w:pPr>
      <w:r>
        <w:rPr>
          <w:b/>
          <w:bCs/>
          <w:sz w:val="20"/>
          <w:szCs w:val="20"/>
        </w:rPr>
        <w:t xml:space="preserve">Unidad Administrativa o Grupo de </w:t>
      </w:r>
      <w:proofErr w:type="gramStart"/>
      <w:r>
        <w:rPr>
          <w:b/>
          <w:bCs/>
          <w:sz w:val="20"/>
          <w:szCs w:val="20"/>
        </w:rPr>
        <w:t>trabajo.-</w:t>
      </w:r>
      <w:proofErr w:type="gramEnd"/>
      <w:r>
        <w:rPr>
          <w:b/>
          <w:bCs/>
          <w:sz w:val="20"/>
          <w:szCs w:val="20"/>
        </w:rPr>
        <w:t xml:space="preserve"> </w:t>
      </w:r>
      <w:r w:rsidR="00A50F8D" w:rsidRPr="00A50F8D">
        <w:rPr>
          <w:sz w:val="20"/>
          <w:szCs w:val="20"/>
        </w:rPr>
        <w:t xml:space="preserve">Grupo de trabajo para la definición de indicadores de precisión para </w:t>
      </w:r>
      <w:r w:rsidR="008F6A3B">
        <w:rPr>
          <w:sz w:val="20"/>
          <w:szCs w:val="20"/>
        </w:rPr>
        <w:t>información geográfica</w:t>
      </w:r>
      <w:r w:rsidRPr="00A50F8D">
        <w:rPr>
          <w:sz w:val="20"/>
          <w:szCs w:val="20"/>
        </w:rPr>
        <w:t>.</w:t>
      </w:r>
    </w:p>
    <w:p w14:paraId="27212629" w14:textId="5B7341F2" w:rsidR="00464252" w:rsidRDefault="00DF2F26" w:rsidP="007C4988">
      <w:pPr>
        <w:pStyle w:val="Prrafodelista"/>
        <w:spacing w:after="0"/>
        <w:ind w:left="360" w:right="-376"/>
        <w:rPr>
          <w:sz w:val="20"/>
          <w:szCs w:val="20"/>
        </w:rPr>
      </w:pPr>
      <w:r w:rsidRPr="00DF2F26">
        <w:rPr>
          <w:sz w:val="20"/>
          <w:szCs w:val="20"/>
        </w:rPr>
        <w:t>Dr. Gerardo H. Terrazas González</w:t>
      </w:r>
      <w:r>
        <w:rPr>
          <w:sz w:val="20"/>
          <w:szCs w:val="20"/>
        </w:rPr>
        <w:t>, D</w:t>
      </w:r>
      <w:r w:rsidRPr="00DF2F26">
        <w:rPr>
          <w:sz w:val="20"/>
          <w:szCs w:val="20"/>
        </w:rPr>
        <w:t>irec</w:t>
      </w:r>
      <w:r>
        <w:rPr>
          <w:sz w:val="20"/>
          <w:szCs w:val="20"/>
        </w:rPr>
        <w:t>tor</w:t>
      </w:r>
      <w:r w:rsidRPr="00DF2F26">
        <w:rPr>
          <w:sz w:val="20"/>
          <w:szCs w:val="20"/>
        </w:rPr>
        <w:t xml:space="preserve"> de Análisis y Tratamiento Geoestadístico</w:t>
      </w:r>
      <w:r w:rsidR="007E6064">
        <w:rPr>
          <w:sz w:val="20"/>
          <w:szCs w:val="20"/>
        </w:rPr>
        <w:t>.</w:t>
      </w:r>
      <w:r w:rsidRPr="00DF2F26">
        <w:rPr>
          <w:sz w:val="20"/>
          <w:szCs w:val="20"/>
        </w:rPr>
        <w:t xml:space="preserve"> Dirección General de Geografía y Medio Ambiente</w:t>
      </w:r>
      <w:r w:rsidR="008F6A3B">
        <w:rPr>
          <w:sz w:val="20"/>
          <w:szCs w:val="20"/>
        </w:rPr>
        <w:t>.</w:t>
      </w:r>
    </w:p>
    <w:p w14:paraId="446B6F37" w14:textId="2A710849" w:rsidR="00DF2F26" w:rsidRPr="00464252" w:rsidRDefault="00DF2F26" w:rsidP="007C4988">
      <w:pPr>
        <w:pStyle w:val="Prrafodelista"/>
        <w:spacing w:after="0"/>
        <w:ind w:left="360" w:right="-376"/>
        <w:rPr>
          <w:sz w:val="20"/>
          <w:szCs w:val="20"/>
        </w:rPr>
      </w:pPr>
      <w:r w:rsidRPr="00DF2F26">
        <w:rPr>
          <w:sz w:val="20"/>
          <w:szCs w:val="20"/>
        </w:rPr>
        <w:t>Ing. Ulises Pastrana Estrada</w:t>
      </w:r>
      <w:r>
        <w:rPr>
          <w:sz w:val="20"/>
          <w:szCs w:val="20"/>
        </w:rPr>
        <w:t xml:space="preserve">, jefe del departamento de </w:t>
      </w:r>
      <w:r w:rsidRPr="00DF2F26">
        <w:rPr>
          <w:sz w:val="20"/>
          <w:szCs w:val="20"/>
        </w:rPr>
        <w:t>Mejora de la Gestión</w:t>
      </w:r>
      <w:r w:rsidR="007E6064">
        <w:rPr>
          <w:sz w:val="20"/>
          <w:szCs w:val="20"/>
        </w:rPr>
        <w:t>.</w:t>
      </w:r>
      <w:r w:rsidRPr="00DF2F26">
        <w:rPr>
          <w:sz w:val="20"/>
          <w:szCs w:val="20"/>
        </w:rPr>
        <w:t xml:space="preserve"> Dirección General de Geografía y Medio Ambiente.</w:t>
      </w:r>
    </w:p>
    <w:p w14:paraId="70B001BA" w14:textId="20AE48A1" w:rsidR="00464252" w:rsidRDefault="00DF2F26" w:rsidP="007C4988">
      <w:pPr>
        <w:pStyle w:val="Prrafodelista"/>
        <w:spacing w:after="0"/>
        <w:ind w:left="360" w:right="-376"/>
        <w:rPr>
          <w:sz w:val="20"/>
          <w:szCs w:val="20"/>
        </w:rPr>
      </w:pPr>
      <w:r w:rsidRPr="00DF2F26">
        <w:rPr>
          <w:sz w:val="20"/>
          <w:szCs w:val="20"/>
        </w:rPr>
        <w:lastRenderedPageBreak/>
        <w:t xml:space="preserve">Dr. Enrique Muñoz </w:t>
      </w:r>
      <w:proofErr w:type="spellStart"/>
      <w:r w:rsidRPr="00DF2F26">
        <w:rPr>
          <w:sz w:val="20"/>
          <w:szCs w:val="20"/>
        </w:rPr>
        <w:t>Goncen</w:t>
      </w:r>
      <w:proofErr w:type="spellEnd"/>
      <w:r>
        <w:rPr>
          <w:sz w:val="20"/>
          <w:szCs w:val="20"/>
        </w:rPr>
        <w:t>, d</w:t>
      </w:r>
      <w:r w:rsidRPr="00DF2F26">
        <w:rPr>
          <w:sz w:val="20"/>
          <w:szCs w:val="20"/>
        </w:rPr>
        <w:t>irec</w:t>
      </w:r>
      <w:r>
        <w:rPr>
          <w:sz w:val="20"/>
          <w:szCs w:val="20"/>
        </w:rPr>
        <w:t>tor</w:t>
      </w:r>
      <w:r w:rsidRPr="00DF2F26">
        <w:rPr>
          <w:sz w:val="20"/>
          <w:szCs w:val="20"/>
        </w:rPr>
        <w:t xml:space="preserve"> </w:t>
      </w:r>
      <w:r>
        <w:rPr>
          <w:sz w:val="20"/>
          <w:szCs w:val="20"/>
        </w:rPr>
        <w:t>g</w:t>
      </w:r>
      <w:r w:rsidRPr="00DF2F26">
        <w:rPr>
          <w:sz w:val="20"/>
          <w:szCs w:val="20"/>
        </w:rPr>
        <w:t xml:space="preserve">eneral </w:t>
      </w:r>
      <w:r>
        <w:rPr>
          <w:sz w:val="20"/>
          <w:szCs w:val="20"/>
        </w:rPr>
        <w:t>a</w:t>
      </w:r>
      <w:r w:rsidRPr="00DF2F26">
        <w:rPr>
          <w:sz w:val="20"/>
          <w:szCs w:val="20"/>
        </w:rPr>
        <w:t>djunt</w:t>
      </w:r>
      <w:r>
        <w:rPr>
          <w:sz w:val="20"/>
          <w:szCs w:val="20"/>
        </w:rPr>
        <w:t>o</w:t>
      </w:r>
      <w:r w:rsidRPr="00DF2F26">
        <w:rPr>
          <w:sz w:val="20"/>
          <w:szCs w:val="20"/>
        </w:rPr>
        <w:t xml:space="preserve"> de Información Geográfica Básica</w:t>
      </w:r>
      <w:r w:rsidR="008F6A3B">
        <w:rPr>
          <w:sz w:val="20"/>
          <w:szCs w:val="20"/>
        </w:rPr>
        <w:t>.</w:t>
      </w:r>
      <w:r w:rsidR="007E6064">
        <w:rPr>
          <w:sz w:val="20"/>
          <w:szCs w:val="20"/>
        </w:rPr>
        <w:t xml:space="preserve"> Dirección General de Geografía y Medio Ambiente.</w:t>
      </w:r>
    </w:p>
    <w:p w14:paraId="5EB438C2" w14:textId="6DF78791" w:rsidR="00DF2F26" w:rsidRPr="00464252" w:rsidRDefault="00DF2F26" w:rsidP="007C4988">
      <w:pPr>
        <w:pStyle w:val="Prrafodelista"/>
        <w:spacing w:after="0"/>
        <w:ind w:left="360" w:right="-376"/>
        <w:rPr>
          <w:sz w:val="20"/>
          <w:szCs w:val="20"/>
        </w:rPr>
      </w:pPr>
      <w:r w:rsidRPr="00DF2F26">
        <w:rPr>
          <w:sz w:val="20"/>
          <w:szCs w:val="20"/>
        </w:rPr>
        <w:t xml:space="preserve">Ing. </w:t>
      </w:r>
      <w:proofErr w:type="spellStart"/>
      <w:r w:rsidRPr="00DF2F26">
        <w:rPr>
          <w:sz w:val="20"/>
          <w:szCs w:val="20"/>
        </w:rPr>
        <w:t>Jazmin</w:t>
      </w:r>
      <w:proofErr w:type="spellEnd"/>
      <w:r w:rsidRPr="00DF2F26">
        <w:rPr>
          <w:sz w:val="20"/>
          <w:szCs w:val="20"/>
        </w:rPr>
        <w:t xml:space="preserve"> Karely Ahumada Ruiz</w:t>
      </w:r>
      <w:r>
        <w:rPr>
          <w:sz w:val="20"/>
          <w:szCs w:val="20"/>
        </w:rPr>
        <w:t xml:space="preserve">, </w:t>
      </w:r>
      <w:r w:rsidR="001B7281">
        <w:rPr>
          <w:sz w:val="20"/>
          <w:szCs w:val="20"/>
        </w:rPr>
        <w:t>s</w:t>
      </w:r>
      <w:r w:rsidR="001B7281" w:rsidRPr="001B7281">
        <w:rPr>
          <w:sz w:val="20"/>
          <w:szCs w:val="20"/>
        </w:rPr>
        <w:t>ubdirec</w:t>
      </w:r>
      <w:r w:rsidR="001B7281">
        <w:rPr>
          <w:sz w:val="20"/>
          <w:szCs w:val="20"/>
        </w:rPr>
        <w:t>tora</w:t>
      </w:r>
      <w:r w:rsidR="001B7281" w:rsidRPr="001B7281">
        <w:rPr>
          <w:sz w:val="20"/>
          <w:szCs w:val="20"/>
        </w:rPr>
        <w:t xml:space="preserve"> de </w:t>
      </w:r>
      <w:r w:rsidR="001B7281">
        <w:rPr>
          <w:sz w:val="20"/>
          <w:szCs w:val="20"/>
        </w:rPr>
        <w:t>E</w:t>
      </w:r>
      <w:r w:rsidR="001B7281" w:rsidRPr="001B7281">
        <w:rPr>
          <w:sz w:val="20"/>
          <w:szCs w:val="20"/>
        </w:rPr>
        <w:t>specificaciones del Mapa Maestro México</w:t>
      </w:r>
      <w:r w:rsidR="007E6064">
        <w:rPr>
          <w:sz w:val="20"/>
          <w:szCs w:val="20"/>
        </w:rPr>
        <w:t>. Dirección General de Geografía y Medio Ambiente.</w:t>
      </w:r>
    </w:p>
    <w:p w14:paraId="06891234" w14:textId="77777777" w:rsidR="00E60F03" w:rsidRDefault="00E60F03" w:rsidP="007C4988">
      <w:pPr>
        <w:pStyle w:val="Prrafodelista"/>
        <w:spacing w:after="0"/>
        <w:ind w:left="360" w:right="-376"/>
        <w:rPr>
          <w:b/>
          <w:bCs/>
          <w:sz w:val="20"/>
          <w:szCs w:val="20"/>
        </w:rPr>
      </w:pPr>
    </w:p>
    <w:p w14:paraId="59D8DCD1" w14:textId="123572E0" w:rsidR="00E60F03" w:rsidRDefault="00E60F03" w:rsidP="007C4988">
      <w:pPr>
        <w:pStyle w:val="Prrafodelista"/>
        <w:numPr>
          <w:ilvl w:val="1"/>
          <w:numId w:val="2"/>
        </w:numPr>
        <w:spacing w:after="0"/>
        <w:ind w:right="-376"/>
        <w:rPr>
          <w:b/>
          <w:bCs/>
          <w:sz w:val="20"/>
          <w:szCs w:val="20"/>
        </w:rPr>
      </w:pPr>
      <w:r>
        <w:rPr>
          <w:b/>
          <w:bCs/>
          <w:sz w:val="20"/>
          <w:szCs w:val="20"/>
        </w:rPr>
        <w:t>Medios de difusión:</w:t>
      </w:r>
    </w:p>
    <w:p w14:paraId="21C285E6" w14:textId="39DE8142" w:rsidR="008F6A3B" w:rsidRDefault="001B7281" w:rsidP="00100E12">
      <w:pPr>
        <w:pStyle w:val="Prrafodelista"/>
        <w:spacing w:after="0"/>
        <w:ind w:left="360"/>
        <w:rPr>
          <w:sz w:val="20"/>
          <w:szCs w:val="20"/>
        </w:rPr>
      </w:pPr>
      <w:r w:rsidRPr="001B7281">
        <w:rPr>
          <w:sz w:val="20"/>
          <w:szCs w:val="20"/>
        </w:rPr>
        <w:t>Apartado de indicadores de calidad de la ficha de metadatos</w:t>
      </w:r>
      <w:r w:rsidR="008F6A3B">
        <w:rPr>
          <w:sz w:val="20"/>
          <w:szCs w:val="20"/>
        </w:rPr>
        <w:t xml:space="preserve"> </w:t>
      </w:r>
    </w:p>
    <w:p w14:paraId="5B28E2E4" w14:textId="77777777" w:rsidR="00DF5B40" w:rsidRPr="00100E12" w:rsidRDefault="00DF5B40" w:rsidP="00100E12">
      <w:pPr>
        <w:pStyle w:val="Prrafodelista"/>
        <w:spacing w:after="0"/>
        <w:ind w:left="360"/>
        <w:rPr>
          <w:sz w:val="20"/>
          <w:szCs w:val="20"/>
        </w:rPr>
      </w:pPr>
    </w:p>
    <w:p w14:paraId="31982686" w14:textId="03DCE0A1" w:rsidR="00E60F03" w:rsidRDefault="00E60F03" w:rsidP="009546E7">
      <w:pPr>
        <w:pStyle w:val="Prrafodelista"/>
        <w:numPr>
          <w:ilvl w:val="1"/>
          <w:numId w:val="2"/>
        </w:numPr>
        <w:spacing w:after="0"/>
        <w:rPr>
          <w:b/>
          <w:bCs/>
          <w:sz w:val="20"/>
          <w:szCs w:val="20"/>
        </w:rPr>
      </w:pPr>
      <w:r>
        <w:rPr>
          <w:b/>
          <w:bCs/>
          <w:sz w:val="20"/>
          <w:szCs w:val="20"/>
        </w:rPr>
        <w:t>Fecha de integración de la ficha:</w:t>
      </w:r>
    </w:p>
    <w:p w14:paraId="4E72E405" w14:textId="2610A254" w:rsidR="00100E12" w:rsidRDefault="001B7281" w:rsidP="007C4988">
      <w:pPr>
        <w:pStyle w:val="Prrafodelista"/>
        <w:spacing w:after="0"/>
        <w:ind w:left="360" w:right="-376"/>
        <w:jc w:val="both"/>
        <w:rPr>
          <w:sz w:val="20"/>
          <w:szCs w:val="20"/>
        </w:rPr>
      </w:pPr>
      <w:r>
        <w:rPr>
          <w:sz w:val="20"/>
          <w:szCs w:val="20"/>
        </w:rPr>
        <w:t>04</w:t>
      </w:r>
      <w:r w:rsidR="00100E12" w:rsidRPr="00100E12">
        <w:rPr>
          <w:sz w:val="20"/>
          <w:szCs w:val="20"/>
        </w:rPr>
        <w:t>/</w:t>
      </w:r>
      <w:r>
        <w:rPr>
          <w:sz w:val="20"/>
          <w:szCs w:val="20"/>
        </w:rPr>
        <w:t>06</w:t>
      </w:r>
      <w:r w:rsidR="00100E12" w:rsidRPr="00100E12">
        <w:rPr>
          <w:sz w:val="20"/>
          <w:szCs w:val="20"/>
        </w:rPr>
        <w:t>/20</w:t>
      </w:r>
      <w:r>
        <w:rPr>
          <w:sz w:val="20"/>
          <w:szCs w:val="20"/>
        </w:rPr>
        <w:t>21</w:t>
      </w:r>
      <w:r w:rsidR="00D42E7D">
        <w:rPr>
          <w:sz w:val="20"/>
          <w:szCs w:val="20"/>
        </w:rPr>
        <w:t xml:space="preserve">. </w:t>
      </w:r>
      <w:r w:rsidR="00D42E7D" w:rsidRPr="00D42E7D">
        <w:rPr>
          <w:sz w:val="20"/>
          <w:szCs w:val="20"/>
        </w:rPr>
        <w:t>(Con base a la entrada en vigor de la NTPPIEG, se ajustaron algunos conceptos dentro de la ficha del indicador, los cuales no alteran en ningún sentido los aspectos técnicos del mismo; Dichos ajustes se aplicaron con fecha del 17/11/2021).</w:t>
      </w:r>
    </w:p>
    <w:p w14:paraId="683DB07F" w14:textId="77777777" w:rsidR="00100E12" w:rsidRDefault="00100E12" w:rsidP="007C4988">
      <w:pPr>
        <w:pStyle w:val="Prrafodelista"/>
        <w:spacing w:after="0"/>
        <w:ind w:left="360" w:right="-376"/>
        <w:jc w:val="both"/>
        <w:rPr>
          <w:sz w:val="20"/>
          <w:szCs w:val="20"/>
        </w:rPr>
      </w:pPr>
    </w:p>
    <w:p w14:paraId="074DE459" w14:textId="77777777" w:rsidR="00F37A79" w:rsidRDefault="00F37A79" w:rsidP="00100E12">
      <w:pPr>
        <w:pStyle w:val="Prrafodelista"/>
        <w:spacing w:after="0"/>
        <w:ind w:left="360"/>
        <w:rPr>
          <w:sz w:val="20"/>
          <w:szCs w:val="20"/>
        </w:rPr>
      </w:pPr>
    </w:p>
    <w:p w14:paraId="2AA9BD6A" w14:textId="77777777" w:rsidR="00F37A79" w:rsidRDefault="00F37A79" w:rsidP="00100E12">
      <w:pPr>
        <w:pStyle w:val="Prrafodelista"/>
        <w:spacing w:after="0"/>
        <w:ind w:left="360"/>
        <w:rPr>
          <w:sz w:val="20"/>
          <w:szCs w:val="20"/>
        </w:rPr>
      </w:pPr>
    </w:p>
    <w:p w14:paraId="796470B9" w14:textId="77777777" w:rsidR="00D42E7D" w:rsidRDefault="00D42E7D" w:rsidP="00100E12">
      <w:pPr>
        <w:pStyle w:val="Prrafodelista"/>
        <w:spacing w:after="0"/>
        <w:ind w:left="360"/>
        <w:rPr>
          <w:sz w:val="20"/>
          <w:szCs w:val="20"/>
        </w:rPr>
      </w:pPr>
    </w:p>
    <w:p w14:paraId="16B4BC98" w14:textId="77777777" w:rsidR="007C4988" w:rsidRDefault="007C4988" w:rsidP="00100E12">
      <w:pPr>
        <w:pStyle w:val="Prrafodelista"/>
        <w:spacing w:after="0"/>
        <w:ind w:left="360"/>
        <w:rPr>
          <w:sz w:val="20"/>
          <w:szCs w:val="20"/>
        </w:rPr>
      </w:pPr>
    </w:p>
    <w:p w14:paraId="38EC33F4" w14:textId="22C6F57A" w:rsidR="00F37A79" w:rsidRDefault="00F37A79" w:rsidP="00100E12">
      <w:pPr>
        <w:pStyle w:val="Prrafodelista"/>
        <w:spacing w:after="0"/>
        <w:ind w:left="360"/>
        <w:rPr>
          <w:sz w:val="20"/>
          <w:szCs w:val="20"/>
        </w:rPr>
      </w:pPr>
      <w:r>
        <w:rPr>
          <w:noProof/>
          <w:sz w:val="20"/>
          <w:szCs w:val="20"/>
        </w:rPr>
        <mc:AlternateContent>
          <mc:Choice Requires="wps">
            <w:drawing>
              <wp:anchor distT="0" distB="0" distL="114300" distR="114300" simplePos="0" relativeHeight="251667456" behindDoc="0" locked="0" layoutInCell="1" allowOverlap="1" wp14:anchorId="47637FBD" wp14:editId="360C18F1">
                <wp:simplePos x="0" y="0"/>
                <wp:positionH relativeFrom="margin">
                  <wp:align>left</wp:align>
                </wp:positionH>
                <wp:positionV relativeFrom="paragraph">
                  <wp:posOffset>161373</wp:posOffset>
                </wp:positionV>
                <wp:extent cx="5883717" cy="357809"/>
                <wp:effectExtent l="0" t="0" r="22225" b="23495"/>
                <wp:wrapNone/>
                <wp:docPr id="1631659783" name="Rectángulo 8"/>
                <wp:cNvGraphicFramePr/>
                <a:graphic xmlns:a="http://schemas.openxmlformats.org/drawingml/2006/main">
                  <a:graphicData uri="http://schemas.microsoft.com/office/word/2010/wordprocessingShape">
                    <wps:wsp>
                      <wps:cNvSpPr/>
                      <wps:spPr>
                        <a:xfrm>
                          <a:off x="0" y="0"/>
                          <a:ext cx="5883717" cy="357809"/>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0925BD7A" w14:textId="523195FD" w:rsidR="00F37A79" w:rsidRPr="00F37A79" w:rsidRDefault="00F37A79" w:rsidP="00F37A79">
                            <w:pPr>
                              <w:jc w:val="center"/>
                              <w:rPr>
                                <w:b/>
                                <w:bCs/>
                              </w:rPr>
                            </w:pPr>
                            <w:r w:rsidRPr="00F37A79">
                              <w:rPr>
                                <w:b/>
                                <w:bCs/>
                              </w:rPr>
                              <w:t>2. ESPECIFICACIONES TÉCNICAS DEL INDICADOR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637FBD" id="Rectángulo 8" o:spid="_x0000_s1028" style="position:absolute;left:0;text-align:left;margin-left:0;margin-top:12.7pt;width:463.3pt;height:28.15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" fillcolor="#08989c" strokecolor="#091723 [484]" strokeweight="1pt">
                <v:textbox>
                  <w:txbxContent>
                    <w:p w14:paraId="0925BD7A" w14:textId="523195FD" w:rsidR="00F37A79" w:rsidRPr="00F37A79" w:rsidRDefault="00F37A79" w:rsidP="00F37A79">
                      <w:pPr>
                        <w:jc w:val="center"/>
                        <w:rPr>
                          <w:b/>
                          <w:bCs/>
                        </w:rPr>
                      </w:pPr>
                      <w:r w:rsidRPr="00F37A79">
                        <w:rPr>
                          <w:b/>
                          <w:bCs/>
                        </w:rPr>
                        <w:t>2. ESPECIFICACIONES TÉCNICAS DEL INDICADOR</w:t>
                      </w:r>
                    </w:p>
                  </w:txbxContent>
                </v:textbox>
                <w10:wrap anchorx="margin"/>
              </v:rect>
            </w:pict>
          </mc:Fallback>
        </mc:AlternateContent>
      </w:r>
    </w:p>
    <w:p w14:paraId="6F042EB8" w14:textId="77777777" w:rsidR="00F37A79" w:rsidRDefault="00F37A79" w:rsidP="00100E12">
      <w:pPr>
        <w:pStyle w:val="Prrafodelista"/>
        <w:spacing w:after="0"/>
        <w:ind w:left="360"/>
        <w:rPr>
          <w:sz w:val="20"/>
          <w:szCs w:val="20"/>
        </w:rPr>
      </w:pPr>
    </w:p>
    <w:p w14:paraId="0F2736C4" w14:textId="77777777" w:rsidR="00F37A79" w:rsidRDefault="00F37A79" w:rsidP="00100E12">
      <w:pPr>
        <w:pStyle w:val="Prrafodelista"/>
        <w:spacing w:after="0"/>
        <w:ind w:left="360"/>
        <w:rPr>
          <w:sz w:val="20"/>
          <w:szCs w:val="20"/>
        </w:rPr>
      </w:pPr>
    </w:p>
    <w:p w14:paraId="5D9FD3E7" w14:textId="77777777" w:rsidR="00F37A79" w:rsidRDefault="00F37A79" w:rsidP="00100E12">
      <w:pPr>
        <w:pStyle w:val="Prrafodelista"/>
        <w:spacing w:after="0"/>
        <w:ind w:left="360"/>
        <w:rPr>
          <w:sz w:val="20"/>
          <w:szCs w:val="20"/>
        </w:rPr>
      </w:pPr>
    </w:p>
    <w:p w14:paraId="09C1B578" w14:textId="6359B435" w:rsidR="00100E12" w:rsidRPr="00464252" w:rsidRDefault="00464252" w:rsidP="0097395E">
      <w:pPr>
        <w:pStyle w:val="Prrafodelista"/>
        <w:numPr>
          <w:ilvl w:val="0"/>
          <w:numId w:val="3"/>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Ámbito de aplicación</w:t>
      </w:r>
      <w:r w:rsidR="00100E12" w:rsidRPr="00464252">
        <w:rPr>
          <w:rFonts w:ascii="Calibri" w:eastAsia="Times New Roman" w:hAnsi="Calibri" w:cs="Calibri"/>
          <w:b/>
          <w:bCs/>
          <w:color w:val="000000"/>
          <w:kern w:val="0"/>
          <w:sz w:val="20"/>
          <w:szCs w:val="20"/>
          <w:lang w:eastAsia="es-MX"/>
          <w14:ligatures w14:val="none"/>
        </w:rPr>
        <w:t>:</w:t>
      </w:r>
    </w:p>
    <w:p w14:paraId="19AF88AD" w14:textId="53205841" w:rsidR="0097395E" w:rsidRPr="00464252" w:rsidRDefault="008F6A3B" w:rsidP="007C498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8F6A3B">
        <w:rPr>
          <w:rFonts w:ascii="Calibri" w:eastAsia="Times New Roman" w:hAnsi="Calibri" w:cs="Calibri"/>
          <w:color w:val="000000"/>
          <w:kern w:val="0"/>
          <w:sz w:val="20"/>
          <w:szCs w:val="20"/>
          <w:lang w:eastAsia="es-MX"/>
          <w14:ligatures w14:val="none"/>
        </w:rPr>
        <w:t>Proceso de generación de información topográfica</w:t>
      </w:r>
      <w:r>
        <w:rPr>
          <w:rFonts w:ascii="Calibri" w:eastAsia="Times New Roman" w:hAnsi="Calibri" w:cs="Calibri"/>
          <w:color w:val="000000"/>
          <w:kern w:val="0"/>
          <w:sz w:val="20"/>
          <w:szCs w:val="20"/>
          <w:lang w:eastAsia="es-MX"/>
          <w14:ligatures w14:val="none"/>
        </w:rPr>
        <w:t>, l</w:t>
      </w:r>
      <w:r w:rsidRPr="008F6A3B">
        <w:rPr>
          <w:rFonts w:ascii="Calibri" w:eastAsia="Times New Roman" w:hAnsi="Calibri" w:cs="Calibri"/>
          <w:color w:val="000000"/>
          <w:kern w:val="0"/>
          <w:sz w:val="20"/>
          <w:szCs w:val="20"/>
          <w:lang w:eastAsia="es-MX"/>
          <w14:ligatures w14:val="none"/>
        </w:rPr>
        <w:t>evantamientos geodésicos</w:t>
      </w:r>
      <w:r>
        <w:rPr>
          <w:rFonts w:ascii="Calibri" w:eastAsia="Times New Roman" w:hAnsi="Calibri" w:cs="Calibri"/>
          <w:color w:val="000000"/>
          <w:kern w:val="0"/>
          <w:sz w:val="20"/>
          <w:szCs w:val="20"/>
          <w:lang w:eastAsia="es-MX"/>
          <w14:ligatures w14:val="none"/>
        </w:rPr>
        <w:t>, p</w:t>
      </w:r>
      <w:r w:rsidRPr="008F6A3B">
        <w:rPr>
          <w:rFonts w:ascii="Calibri" w:eastAsia="Times New Roman" w:hAnsi="Calibri" w:cs="Calibri"/>
          <w:color w:val="000000"/>
          <w:kern w:val="0"/>
          <w:sz w:val="20"/>
          <w:szCs w:val="20"/>
          <w:lang w:eastAsia="es-MX"/>
          <w14:ligatures w14:val="none"/>
        </w:rPr>
        <w:t>roceso de generación de información de recursos naturales</w:t>
      </w:r>
      <w:r>
        <w:rPr>
          <w:rFonts w:ascii="Calibri" w:eastAsia="Times New Roman" w:hAnsi="Calibri" w:cs="Calibri"/>
          <w:color w:val="000000"/>
          <w:kern w:val="0"/>
          <w:sz w:val="20"/>
          <w:szCs w:val="20"/>
          <w:lang w:eastAsia="es-MX"/>
          <w14:ligatures w14:val="none"/>
        </w:rPr>
        <w:t xml:space="preserve"> y p</w:t>
      </w:r>
      <w:r w:rsidRPr="008F6A3B">
        <w:rPr>
          <w:rFonts w:ascii="Calibri" w:eastAsia="Times New Roman" w:hAnsi="Calibri" w:cs="Calibri"/>
          <w:color w:val="000000"/>
          <w:kern w:val="0"/>
          <w:sz w:val="20"/>
          <w:szCs w:val="20"/>
          <w:lang w:eastAsia="es-MX"/>
          <w14:ligatures w14:val="none"/>
        </w:rPr>
        <w:t>rocesamiento de imágenes del territorio</w:t>
      </w:r>
      <w:r w:rsidR="0097395E" w:rsidRPr="00464252">
        <w:rPr>
          <w:rFonts w:ascii="Calibri" w:eastAsia="Times New Roman" w:hAnsi="Calibri" w:cs="Calibri"/>
          <w:color w:val="000000"/>
          <w:kern w:val="0"/>
          <w:sz w:val="20"/>
          <w:szCs w:val="20"/>
          <w:lang w:eastAsia="es-MX"/>
          <w14:ligatures w14:val="none"/>
        </w:rPr>
        <w:t>.</w:t>
      </w:r>
    </w:p>
    <w:p w14:paraId="3844D289" w14:textId="77777777" w:rsidR="00186E2E" w:rsidRDefault="00186E2E" w:rsidP="0097395E">
      <w:pPr>
        <w:pStyle w:val="Prrafodelista"/>
        <w:spacing w:after="0" w:line="240" w:lineRule="auto"/>
        <w:ind w:left="426" w:hanging="426"/>
        <w:rPr>
          <w:rFonts w:ascii="Calibri" w:eastAsia="Times New Roman" w:hAnsi="Calibri" w:cs="Calibri"/>
          <w:b/>
          <w:bCs/>
          <w:color w:val="000000"/>
          <w:kern w:val="0"/>
          <w:sz w:val="20"/>
          <w:szCs w:val="20"/>
          <w:lang w:eastAsia="es-MX"/>
          <w14:ligatures w14:val="none"/>
        </w:rPr>
      </w:pPr>
    </w:p>
    <w:p w14:paraId="65A897FF" w14:textId="252FF8D2" w:rsidR="00186E2E" w:rsidRDefault="00186E2E" w:rsidP="00634AA4">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Objetivo del indicador:</w:t>
      </w:r>
    </w:p>
    <w:p w14:paraId="4B67A3DD" w14:textId="6C572A77" w:rsidR="001B7281" w:rsidRDefault="001B7281" w:rsidP="001B7281">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1B7281">
        <w:rPr>
          <w:rFonts w:ascii="Calibri" w:eastAsia="Times New Roman" w:hAnsi="Calibri" w:cs="Calibri"/>
          <w:color w:val="000000"/>
          <w:kern w:val="0"/>
          <w:sz w:val="20"/>
          <w:szCs w:val="20"/>
          <w:lang w:eastAsia="es-MX"/>
          <w14:ligatures w14:val="none"/>
        </w:rPr>
        <w:t>Cota de Confianza de Precisión Posicional:  Es el nivel superior de la precisión posicional estimada con un nivel de confianza del (1−</w:t>
      </w:r>
      <w:proofErr w:type="gramStart"/>
      <w:r w:rsidRPr="001B7281">
        <w:rPr>
          <w:rFonts w:ascii="Calibri" w:eastAsia="Times New Roman" w:hAnsi="Calibri" w:cs="Calibri"/>
          <w:color w:val="000000"/>
          <w:kern w:val="0"/>
          <w:sz w:val="20"/>
          <w:szCs w:val="20"/>
          <w:lang w:eastAsia="es-MX"/>
          <w14:ligatures w14:val="none"/>
        </w:rPr>
        <w:t>α)%</w:t>
      </w:r>
      <w:proofErr w:type="gramEnd"/>
      <w:r w:rsidRPr="001B7281">
        <w:rPr>
          <w:rFonts w:ascii="Calibri" w:eastAsia="Times New Roman" w:hAnsi="Calibri" w:cs="Calibri"/>
          <w:color w:val="000000"/>
          <w:kern w:val="0"/>
          <w:sz w:val="20"/>
          <w:szCs w:val="20"/>
          <w:lang w:eastAsia="es-MX"/>
          <w14:ligatures w14:val="none"/>
        </w:rPr>
        <w:t xml:space="preserve"> del RMSE estimado que ayuda a verificar si los insumos sirven para lograr una precisión desead</w:t>
      </w:r>
      <w:r>
        <w:rPr>
          <w:rFonts w:ascii="Calibri" w:eastAsia="Times New Roman" w:hAnsi="Calibri" w:cs="Calibri"/>
          <w:color w:val="000000"/>
          <w:kern w:val="0"/>
          <w:sz w:val="20"/>
          <w:szCs w:val="20"/>
          <w:lang w:eastAsia="es-MX"/>
          <w14:ligatures w14:val="none"/>
        </w:rPr>
        <w:t>a</w:t>
      </w:r>
      <w:r w:rsidRPr="001B7281">
        <w:rPr>
          <w:rFonts w:ascii="Calibri" w:eastAsia="Times New Roman" w:hAnsi="Calibri" w:cs="Calibri"/>
          <w:color w:val="000000"/>
          <w:kern w:val="0"/>
          <w:sz w:val="20"/>
          <w:szCs w:val="20"/>
          <w:lang w:eastAsia="es-MX"/>
          <w14:ligatures w14:val="none"/>
        </w:rPr>
        <w:t>. A partir de estándares internacionales, específicamente ASPRS (American Society for Photogrammetry and Remote Sensing) que es el adoptado por la DGGMA, se usa como criterio de medición de calidad la Raíz del Error Cuadrado Medio (RMSE por sus siglas en inglés) entre los puntos de control, tanto en mediciones horizontales como verticales. La cota de Confianza de precisión</w:t>
      </w:r>
      <w:r>
        <w:rPr>
          <w:rFonts w:ascii="Calibri" w:eastAsia="Times New Roman" w:hAnsi="Calibri" w:cs="Calibri"/>
          <w:color w:val="000000"/>
          <w:kern w:val="0"/>
          <w:sz w:val="20"/>
          <w:szCs w:val="20"/>
          <w:lang w:eastAsia="es-MX"/>
          <w14:ligatures w14:val="none"/>
        </w:rPr>
        <w:t xml:space="preserve"> posicional</w:t>
      </w:r>
      <w:r w:rsidRPr="001B7281">
        <w:rPr>
          <w:rFonts w:ascii="Calibri" w:eastAsia="Times New Roman" w:hAnsi="Calibri" w:cs="Calibri"/>
          <w:color w:val="000000"/>
          <w:kern w:val="0"/>
          <w:sz w:val="20"/>
          <w:szCs w:val="20"/>
          <w:lang w:eastAsia="es-MX"/>
          <w14:ligatures w14:val="none"/>
        </w:rPr>
        <w:t xml:space="preserve"> tiene como principales objetivos:</w:t>
      </w:r>
    </w:p>
    <w:p w14:paraId="13C7A023" w14:textId="77777777" w:rsidR="001B7281" w:rsidRPr="001B7281" w:rsidRDefault="001B7281" w:rsidP="001B7281">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p>
    <w:p w14:paraId="62064514" w14:textId="67050992" w:rsidR="001B7281" w:rsidRPr="001B7281" w:rsidRDefault="001B7281" w:rsidP="001B7281">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1B7281">
        <w:rPr>
          <w:rFonts w:ascii="Calibri" w:eastAsia="Times New Roman" w:hAnsi="Calibri" w:cs="Calibri"/>
          <w:color w:val="000000"/>
          <w:kern w:val="0"/>
          <w:sz w:val="20"/>
          <w:szCs w:val="20"/>
          <w:lang w:eastAsia="es-MX"/>
          <w14:ligatures w14:val="none"/>
        </w:rPr>
        <w:t>1. Determinar la precisión posicional del producto generado a partir de los insumos (por ejemplo, fotografías aéreas y/o imágenes satelitales).</w:t>
      </w:r>
    </w:p>
    <w:p w14:paraId="165B552E" w14:textId="474D0712" w:rsidR="0097395E" w:rsidRPr="0097395E" w:rsidRDefault="001B7281" w:rsidP="001B7281">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1B7281">
        <w:rPr>
          <w:rFonts w:ascii="Calibri" w:eastAsia="Times New Roman" w:hAnsi="Calibri" w:cs="Calibri"/>
          <w:color w:val="000000"/>
          <w:kern w:val="0"/>
          <w:sz w:val="20"/>
          <w:szCs w:val="20"/>
          <w:lang w:eastAsia="es-MX"/>
          <w14:ligatures w14:val="none"/>
        </w:rPr>
        <w:t>2. Dado un requisito específico de RMSE horizontal a-priori por el usuario, apoyar en la toma de decisión para la colecta de los insumos.</w:t>
      </w:r>
    </w:p>
    <w:p w14:paraId="76FE7674" w14:textId="77777777" w:rsidR="0097395E" w:rsidRDefault="0097395E" w:rsidP="00634AA4">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p>
    <w:p w14:paraId="642A34E5" w14:textId="018F530C" w:rsidR="00186E2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Periodicidad:</w:t>
      </w:r>
    </w:p>
    <w:p w14:paraId="3733C325" w14:textId="3A320A26" w:rsidR="0097395E" w:rsidRPr="0097395E" w:rsidRDefault="001B7281" w:rsidP="007C498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1B7281">
        <w:rPr>
          <w:rFonts w:ascii="Calibri" w:eastAsia="Times New Roman" w:hAnsi="Calibri" w:cs="Calibri"/>
          <w:color w:val="000000"/>
          <w:kern w:val="0"/>
          <w:sz w:val="20"/>
          <w:szCs w:val="20"/>
          <w:lang w:eastAsia="es-MX"/>
          <w14:ligatures w14:val="none"/>
        </w:rPr>
        <w:t xml:space="preserve">Se calculará siempre que se presenten resultados del </w:t>
      </w:r>
      <w:r w:rsidR="005A4699">
        <w:rPr>
          <w:rFonts w:ascii="Calibri" w:eastAsia="Times New Roman" w:hAnsi="Calibri" w:cs="Calibri"/>
          <w:color w:val="000000"/>
          <w:kern w:val="0"/>
          <w:sz w:val="20"/>
          <w:szCs w:val="20"/>
          <w:lang w:eastAsia="es-MX"/>
          <w14:ligatures w14:val="none"/>
        </w:rPr>
        <w:t>p</w:t>
      </w:r>
      <w:r w:rsidRPr="001B7281">
        <w:rPr>
          <w:rFonts w:ascii="Calibri" w:eastAsia="Times New Roman" w:hAnsi="Calibri" w:cs="Calibri"/>
          <w:color w:val="000000"/>
          <w:kern w:val="0"/>
          <w:sz w:val="20"/>
          <w:szCs w:val="20"/>
          <w:lang w:eastAsia="es-MX"/>
          <w14:ligatures w14:val="none"/>
        </w:rPr>
        <w:t>ro</w:t>
      </w:r>
      <w:r>
        <w:rPr>
          <w:rFonts w:ascii="Calibri" w:eastAsia="Times New Roman" w:hAnsi="Calibri" w:cs="Calibri"/>
          <w:color w:val="000000"/>
          <w:kern w:val="0"/>
          <w:sz w:val="20"/>
          <w:szCs w:val="20"/>
          <w:lang w:eastAsia="es-MX"/>
          <w14:ligatures w14:val="none"/>
        </w:rPr>
        <w:t xml:space="preserve">ceso de </w:t>
      </w:r>
      <w:r w:rsidR="005A4699">
        <w:rPr>
          <w:rFonts w:ascii="Calibri" w:eastAsia="Times New Roman" w:hAnsi="Calibri" w:cs="Calibri"/>
          <w:color w:val="000000"/>
          <w:kern w:val="0"/>
          <w:sz w:val="20"/>
          <w:szCs w:val="20"/>
          <w:lang w:eastAsia="es-MX"/>
          <w14:ligatures w14:val="none"/>
        </w:rPr>
        <w:t>p</w:t>
      </w:r>
      <w:r>
        <w:rPr>
          <w:rFonts w:ascii="Calibri" w:eastAsia="Times New Roman" w:hAnsi="Calibri" w:cs="Calibri"/>
          <w:color w:val="000000"/>
          <w:kern w:val="0"/>
          <w:sz w:val="20"/>
          <w:szCs w:val="20"/>
          <w:lang w:eastAsia="es-MX"/>
          <w14:ligatures w14:val="none"/>
        </w:rPr>
        <w:t>roducción</w:t>
      </w:r>
      <w:r w:rsidRPr="001B7281">
        <w:rPr>
          <w:rFonts w:ascii="Calibri" w:eastAsia="Times New Roman" w:hAnsi="Calibri" w:cs="Calibri"/>
          <w:color w:val="000000"/>
          <w:kern w:val="0"/>
          <w:sz w:val="20"/>
          <w:szCs w:val="20"/>
          <w:lang w:eastAsia="es-MX"/>
          <w14:ligatures w14:val="none"/>
        </w:rPr>
        <w:t>, ya sea parcial o en su totalidad.</w:t>
      </w:r>
    </w:p>
    <w:p w14:paraId="0F36991B" w14:textId="77777777" w:rsidR="0097395E" w:rsidRDefault="0097395E" w:rsidP="0097395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041B8DF3" w14:textId="2CA986D3"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Tiempo límite para el reporte del indicador:</w:t>
      </w:r>
    </w:p>
    <w:p w14:paraId="2DC62419" w14:textId="55E7BBE1" w:rsidR="0097395E" w:rsidRPr="0097395E" w:rsidRDefault="001B7281" w:rsidP="007C498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1B7281">
        <w:rPr>
          <w:rFonts w:ascii="Calibri" w:eastAsia="Times New Roman" w:hAnsi="Calibri" w:cs="Calibri"/>
          <w:color w:val="000000"/>
          <w:kern w:val="0"/>
          <w:sz w:val="20"/>
          <w:szCs w:val="20"/>
          <w:lang w:eastAsia="es-MX"/>
          <w14:ligatures w14:val="none"/>
        </w:rPr>
        <w:t>Una vez entregados los resultados fotogramétricos y geodésicos, el cálculo del indicador deberá estar disponible en los metadatos en los 30 días naturales siguientes</w:t>
      </w:r>
      <w:r w:rsidR="008F6A3B" w:rsidRPr="008F6A3B">
        <w:rPr>
          <w:rFonts w:ascii="Calibri" w:eastAsia="Times New Roman" w:hAnsi="Calibri" w:cs="Calibri"/>
          <w:color w:val="000000"/>
          <w:kern w:val="0"/>
          <w:sz w:val="20"/>
          <w:szCs w:val="20"/>
          <w:lang w:eastAsia="es-MX"/>
          <w14:ligatures w14:val="none"/>
        </w:rPr>
        <w:t>.</w:t>
      </w:r>
    </w:p>
    <w:p w14:paraId="2F879A70" w14:textId="77777777" w:rsidR="0097395E" w:rsidRDefault="0097395E" w:rsidP="0097395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4884393A" w14:textId="27C62AA7"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Periodo de referencia o ámbito de aplicación:</w:t>
      </w:r>
    </w:p>
    <w:p w14:paraId="2DB380E2" w14:textId="5F23B0A4" w:rsidR="0097395E" w:rsidRPr="0097395E" w:rsidRDefault="001B7281" w:rsidP="007C498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1B7281">
        <w:rPr>
          <w:rFonts w:ascii="Calibri" w:eastAsia="Times New Roman" w:hAnsi="Calibri" w:cs="Calibri"/>
          <w:color w:val="000000"/>
          <w:kern w:val="0"/>
          <w:sz w:val="20"/>
          <w:szCs w:val="20"/>
          <w:lang w:eastAsia="es-MX"/>
          <w14:ligatures w14:val="none"/>
        </w:rPr>
        <w:t>Se reportará el periodo de colecta de los insumos correspondientes. (inicio y fin).</w:t>
      </w:r>
    </w:p>
    <w:p w14:paraId="08A88D22" w14:textId="77777777" w:rsidR="0097395E" w:rsidRDefault="0097395E" w:rsidP="007C4988">
      <w:pPr>
        <w:pStyle w:val="Prrafodelista"/>
        <w:spacing w:after="0" w:line="240" w:lineRule="auto"/>
        <w:ind w:left="426" w:right="-376"/>
        <w:rPr>
          <w:rFonts w:ascii="Calibri" w:eastAsia="Times New Roman" w:hAnsi="Calibri" w:cs="Calibri"/>
          <w:color w:val="000000"/>
          <w:kern w:val="0"/>
          <w:sz w:val="20"/>
          <w:szCs w:val="20"/>
          <w:lang w:eastAsia="es-MX"/>
          <w14:ligatures w14:val="none"/>
        </w:rPr>
      </w:pPr>
    </w:p>
    <w:p w14:paraId="2D6F7670" w14:textId="77777777" w:rsidR="001B7281" w:rsidRDefault="001B7281" w:rsidP="007C4988">
      <w:pPr>
        <w:pStyle w:val="Prrafodelista"/>
        <w:spacing w:after="0" w:line="240" w:lineRule="auto"/>
        <w:ind w:left="426" w:right="-376"/>
        <w:rPr>
          <w:rFonts w:ascii="Calibri" w:eastAsia="Times New Roman" w:hAnsi="Calibri" w:cs="Calibri"/>
          <w:color w:val="000000"/>
          <w:kern w:val="0"/>
          <w:sz w:val="20"/>
          <w:szCs w:val="20"/>
          <w:lang w:eastAsia="es-MX"/>
          <w14:ligatures w14:val="none"/>
        </w:rPr>
      </w:pPr>
    </w:p>
    <w:p w14:paraId="5C3C2515" w14:textId="77777777" w:rsidR="001B7281" w:rsidRPr="0097395E" w:rsidRDefault="001B7281" w:rsidP="007C4988">
      <w:pPr>
        <w:pStyle w:val="Prrafodelista"/>
        <w:spacing w:after="0" w:line="240" w:lineRule="auto"/>
        <w:ind w:left="426" w:right="-376"/>
        <w:rPr>
          <w:rFonts w:ascii="Calibri" w:eastAsia="Times New Roman" w:hAnsi="Calibri" w:cs="Calibri"/>
          <w:color w:val="000000"/>
          <w:kern w:val="0"/>
          <w:sz w:val="20"/>
          <w:szCs w:val="20"/>
          <w:lang w:eastAsia="es-MX"/>
          <w14:ligatures w14:val="none"/>
        </w:rPr>
      </w:pPr>
    </w:p>
    <w:p w14:paraId="0230EF5B" w14:textId="785EFE17" w:rsidR="0097395E" w:rsidRDefault="0097395E" w:rsidP="007C4988">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lastRenderedPageBreak/>
        <w:t>Definiciones o conceptos relevantes:</w:t>
      </w:r>
    </w:p>
    <w:p w14:paraId="68B9BD8C" w14:textId="673F8E8A" w:rsidR="0097395E" w:rsidRPr="00DE2869" w:rsidRDefault="001B7281" w:rsidP="00C470FC">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1B7281">
        <w:rPr>
          <w:rFonts w:ascii="Calibri" w:eastAsia="Times New Roman" w:hAnsi="Calibri" w:cs="Calibri"/>
          <w:color w:val="000000"/>
          <w:kern w:val="0"/>
          <w:sz w:val="20"/>
          <w:szCs w:val="20"/>
          <w:lang w:eastAsia="es-MX"/>
          <w14:ligatures w14:val="none"/>
        </w:rPr>
        <w:t>La estimación de la cota usa como distribución base la normal que</w:t>
      </w:r>
      <w:r>
        <w:rPr>
          <w:rFonts w:ascii="Calibri" w:eastAsia="Times New Roman" w:hAnsi="Calibri" w:cs="Calibri"/>
          <w:color w:val="000000"/>
          <w:kern w:val="0"/>
          <w:sz w:val="20"/>
          <w:szCs w:val="20"/>
          <w:lang w:eastAsia="es-MX"/>
          <w14:ligatures w14:val="none"/>
        </w:rPr>
        <w:t xml:space="preserve">, </w:t>
      </w:r>
      <w:r w:rsidRPr="001B7281">
        <w:rPr>
          <w:rFonts w:ascii="Calibri" w:eastAsia="Times New Roman" w:hAnsi="Calibri" w:cs="Calibri"/>
          <w:color w:val="000000"/>
          <w:kern w:val="0"/>
          <w:sz w:val="20"/>
          <w:szCs w:val="20"/>
          <w:lang w:eastAsia="es-MX"/>
          <w14:ligatures w14:val="none"/>
        </w:rPr>
        <w:t>a través del cálculo de las varianzas y desviaciones estándar, recae en una distribución Ji-Cuadrada. La base es conocer el proceso de inferencia para varianzas y desviaciones estándar de observaciones generadas por una distribución normal, principalmente a la estimación de intervalos de confianza.</w:t>
      </w:r>
    </w:p>
    <w:p w14:paraId="661398A3" w14:textId="77777777" w:rsidR="00F37A79" w:rsidRPr="008C470B" w:rsidRDefault="00F37A79" w:rsidP="007C498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p>
    <w:p w14:paraId="510A84BC" w14:textId="6F46A5C0" w:rsidR="0097395E" w:rsidRDefault="0097395E" w:rsidP="007C4988">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Fórmula de cálculo:</w:t>
      </w:r>
    </w:p>
    <w:p w14:paraId="0558B997" w14:textId="77777777" w:rsidR="00C470FC" w:rsidRDefault="00C470FC" w:rsidP="00C470FC">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p>
    <w:p w14:paraId="7D33EEC4" w14:textId="392AA6D7" w:rsidR="001B7281" w:rsidRPr="001B7281" w:rsidRDefault="001B7281" w:rsidP="001B7281">
      <w:pPr>
        <w:pStyle w:val="Prrafodelista"/>
        <w:ind w:left="426" w:right="-376"/>
        <w:rPr>
          <w:rFonts w:ascii="Cambria Math" w:eastAsia="Times New Roman" w:hAnsi="Cambria Math" w:cs="Calibri"/>
          <w:i/>
          <w:iCs/>
          <w:color w:val="000000"/>
          <w:kern w:val="0"/>
          <w:sz w:val="20"/>
          <w:szCs w:val="20"/>
          <w:lang w:eastAsia="es-MX"/>
          <w14:ligatures w14:val="none"/>
        </w:rPr>
      </w:pPr>
      <w:r w:rsidRPr="001B7281">
        <w:rPr>
          <w:rFonts w:ascii="Cambria Math" w:eastAsia="Times New Roman" w:hAnsi="Cambria Math" w:cs="Calibri"/>
          <w:color w:val="000000"/>
          <w:kern w:val="0"/>
          <w:sz w:val="20"/>
          <w:szCs w:val="20"/>
          <w:lang w:val="es-ES" w:eastAsia="es-MX"/>
          <w14:ligatures w14:val="none"/>
        </w:rPr>
        <w:t xml:space="preserve">Las variables de interés son las diferencias entre las mediciones en puntos seleccionados en las fotos </w:t>
      </w:r>
      <w:r w:rsidRPr="001B7281">
        <w:rPr>
          <w:rFonts w:ascii="Cambria Math" w:eastAsia="Times New Roman" w:hAnsi="Cambria Math" w:cs="Calibri"/>
          <w:i/>
          <w:iCs/>
          <w:color w:val="000000"/>
          <w:kern w:val="0"/>
          <w:sz w:val="20"/>
          <w:szCs w:val="20"/>
          <w:lang w:val="es-ES" w:eastAsia="es-MX"/>
          <w14:ligatures w14:val="none"/>
        </w:rPr>
        <w:t>(</w:t>
      </w:r>
      <m:oMath>
        <m:sSub>
          <m:sSubPr>
            <m:ctrlPr>
              <w:rPr>
                <w:rFonts w:ascii="Cambria Math" w:eastAsia="Times New Roman" w:hAnsi="Cambria Math" w:cs="Calibri"/>
                <w:i/>
                <w:iCs/>
                <w:color w:val="000000"/>
                <w:kern w:val="0"/>
                <w:sz w:val="20"/>
                <w:szCs w:val="20"/>
                <w:lang w:val="es-ES" w:eastAsia="es-MX"/>
                <w14:ligatures w14:val="none"/>
              </w:rPr>
            </m:ctrlPr>
          </m:sSubPr>
          <m:e>
            <m:acc>
              <m:accPr>
                <m:ctrlPr>
                  <w:rPr>
                    <w:rFonts w:ascii="Cambria Math" w:eastAsia="Times New Roman" w:hAnsi="Cambria Math" w:cs="Calibri"/>
                    <w:i/>
                    <w:iCs/>
                    <w:color w:val="000000"/>
                    <w:kern w:val="0"/>
                    <w:sz w:val="20"/>
                    <w:szCs w:val="20"/>
                    <w:lang w:val="es-ES" w:eastAsia="es-MX"/>
                    <w14:ligatures w14:val="none"/>
                  </w:rPr>
                </m:ctrlPr>
              </m:accPr>
              <m:e>
                <m:r>
                  <w:rPr>
                    <w:rFonts w:ascii="Cambria Math" w:eastAsia="Times New Roman" w:hAnsi="Cambria Math" w:cs="Calibri"/>
                    <w:color w:val="000000"/>
                    <w:kern w:val="0"/>
                    <w:sz w:val="20"/>
                    <w:szCs w:val="20"/>
                    <w:lang w:val="es-ES" w:eastAsia="es-MX"/>
                    <w14:ligatures w14:val="none"/>
                  </w:rPr>
                  <m:t>h</m:t>
                </m:r>
              </m:e>
            </m:acc>
          </m:e>
          <m:sub>
            <m:r>
              <w:rPr>
                <w:rFonts w:ascii="Cambria Math" w:eastAsia="Times New Roman" w:hAnsi="Cambria Math" w:cs="Calibri"/>
                <w:color w:val="000000"/>
                <w:kern w:val="0"/>
                <w:sz w:val="20"/>
                <w:szCs w:val="20"/>
                <w:lang w:val="es-ES" w:eastAsia="es-MX"/>
                <w14:ligatures w14:val="none"/>
              </w:rPr>
              <m:t>vi</m:t>
            </m:r>
          </m:sub>
        </m:sSub>
        <m:r>
          <w:rPr>
            <w:rFonts w:ascii="Cambria Math" w:eastAsia="Times New Roman" w:hAnsi="Cambria Math" w:cs="Calibri"/>
            <w:color w:val="000000"/>
            <w:kern w:val="0"/>
            <w:sz w:val="20"/>
            <w:szCs w:val="20"/>
            <w:lang w:val="es-ES" w:eastAsia="es-MX"/>
            <w14:ligatures w14:val="none"/>
          </w:rPr>
          <m:t>)</m:t>
        </m:r>
      </m:oMath>
      <w:r w:rsidRPr="001B7281">
        <w:rPr>
          <w:rFonts w:ascii="Cambria Math" w:eastAsia="Times New Roman" w:hAnsi="Cambria Math" w:cs="Calibri"/>
          <w:i/>
          <w:iCs/>
          <w:color w:val="000000"/>
          <w:kern w:val="0"/>
          <w:sz w:val="20"/>
          <w:szCs w:val="20"/>
          <w:lang w:val="es-ES" w:eastAsia="es-MX"/>
          <w14:ligatures w14:val="none"/>
        </w:rPr>
        <w:t xml:space="preserve"> </w:t>
      </w:r>
      <w:r w:rsidRPr="001B7281">
        <w:rPr>
          <w:rFonts w:ascii="Cambria Math" w:eastAsia="Times New Roman" w:hAnsi="Cambria Math" w:cs="Calibri"/>
          <w:color w:val="000000"/>
          <w:kern w:val="0"/>
          <w:sz w:val="20"/>
          <w:szCs w:val="20"/>
          <w:lang w:val="es-ES" w:eastAsia="es-MX"/>
          <w14:ligatures w14:val="none"/>
        </w:rPr>
        <w:t>y una fuente de información de referencia</w:t>
      </w:r>
      <w:r w:rsidRPr="001B7281">
        <w:rPr>
          <w:rFonts w:ascii="Cambria Math" w:eastAsia="Times New Roman" w:hAnsi="Cambria Math" w:cs="Calibri"/>
          <w:i/>
          <w:iCs/>
          <w:color w:val="000000"/>
          <w:kern w:val="0"/>
          <w:sz w:val="20"/>
          <w:szCs w:val="20"/>
          <w:lang w:val="es-ES" w:eastAsia="es-MX"/>
          <w14:ligatures w14:val="none"/>
        </w:rPr>
        <w:t xml:space="preserve"> (</w:t>
      </w:r>
      <m:oMath>
        <m:sSub>
          <m:sSubPr>
            <m:ctrlPr>
              <w:rPr>
                <w:rFonts w:ascii="Cambria Math" w:eastAsia="Times New Roman" w:hAnsi="Cambria Math" w:cs="Calibri"/>
                <w:i/>
                <w:iCs/>
                <w:color w:val="000000"/>
                <w:kern w:val="0"/>
                <w:sz w:val="20"/>
                <w:szCs w:val="20"/>
                <w:lang w:val="es-ES" w:eastAsia="es-MX"/>
                <w14:ligatures w14:val="none"/>
              </w:rPr>
            </m:ctrlPr>
          </m:sSubPr>
          <m:e>
            <m:r>
              <w:rPr>
                <w:rFonts w:ascii="Cambria Math" w:eastAsia="Times New Roman" w:hAnsi="Cambria Math" w:cs="Calibri"/>
                <w:color w:val="000000"/>
                <w:kern w:val="0"/>
                <w:sz w:val="20"/>
                <w:szCs w:val="20"/>
                <w:lang w:val="es-ES" w:eastAsia="es-MX"/>
                <w14:ligatures w14:val="none"/>
              </w:rPr>
              <m:t>h</m:t>
            </m:r>
          </m:e>
          <m:sub>
            <m:r>
              <w:rPr>
                <w:rFonts w:ascii="Cambria Math" w:eastAsia="Times New Roman" w:hAnsi="Cambria Math" w:cs="Calibri"/>
                <w:color w:val="000000"/>
                <w:kern w:val="0"/>
                <w:sz w:val="20"/>
                <w:szCs w:val="20"/>
                <w:lang w:val="es-ES" w:eastAsia="es-MX"/>
                <w14:ligatures w14:val="none"/>
              </w:rPr>
              <m:t>vi</m:t>
            </m:r>
          </m:sub>
        </m:sSub>
        <m:r>
          <w:rPr>
            <w:rFonts w:ascii="Cambria Math" w:eastAsia="Times New Roman" w:hAnsi="Cambria Math" w:cs="Calibri"/>
            <w:color w:val="000000"/>
            <w:kern w:val="0"/>
            <w:sz w:val="20"/>
            <w:szCs w:val="20"/>
            <w:lang w:val="es-ES" w:eastAsia="es-MX"/>
            <w14:ligatures w14:val="none"/>
          </w:rPr>
          <m:t>)</m:t>
        </m:r>
      </m:oMath>
      <w:r w:rsidRPr="001B7281">
        <w:rPr>
          <w:rFonts w:ascii="Cambria Math" w:eastAsia="Times New Roman" w:hAnsi="Cambria Math" w:cs="Calibri"/>
          <w:i/>
          <w:iCs/>
          <w:color w:val="000000"/>
          <w:kern w:val="0"/>
          <w:sz w:val="20"/>
          <w:szCs w:val="20"/>
          <w:lang w:val="es-ES" w:eastAsia="es-MX"/>
          <w14:ligatures w14:val="none"/>
        </w:rPr>
        <w:t xml:space="preserve"> </w:t>
      </w:r>
      <w:r w:rsidRPr="001B7281">
        <w:rPr>
          <w:rFonts w:ascii="Cambria Math" w:eastAsia="Times New Roman" w:hAnsi="Cambria Math" w:cs="Calibri"/>
          <w:color w:val="000000"/>
          <w:kern w:val="0"/>
          <w:sz w:val="20"/>
          <w:szCs w:val="20"/>
          <w:lang w:val="es-ES" w:eastAsia="es-MX"/>
          <w14:ligatures w14:val="none"/>
        </w:rPr>
        <w:t>donde se asume que los valores son verdaderos. El interés radica en la distribución de las diferencias entre las observaciones medidas y verdaderas de los punto</w:t>
      </w:r>
      <w:r>
        <w:rPr>
          <w:rFonts w:ascii="Cambria Math" w:eastAsia="Times New Roman" w:hAnsi="Cambria Math" w:cs="Calibri"/>
          <w:color w:val="000000"/>
          <w:kern w:val="0"/>
          <w:sz w:val="20"/>
          <w:szCs w:val="20"/>
          <w:lang w:val="es-ES" w:eastAsia="es-MX"/>
          <w14:ligatures w14:val="none"/>
        </w:rPr>
        <w:t>s</w:t>
      </w:r>
      <w:r w:rsidRPr="001B7281">
        <w:rPr>
          <w:rFonts w:ascii="Cambria Math" w:eastAsia="Times New Roman" w:hAnsi="Cambria Math" w:cs="Calibri"/>
          <w:color w:val="000000"/>
          <w:kern w:val="0"/>
          <w:sz w:val="20"/>
          <w:szCs w:val="20"/>
          <w:lang w:val="es-ES" w:eastAsia="es-MX"/>
          <w14:ligatures w14:val="none"/>
        </w:rPr>
        <w:t xml:space="preserve"> de control en</w:t>
      </w:r>
      <w:r w:rsidRPr="001B7281">
        <w:rPr>
          <w:rFonts w:ascii="Cambria Math" w:eastAsia="Times New Roman" w:hAnsi="Cambria Math" w:cs="Calibri"/>
          <w:i/>
          <w:iCs/>
          <w:color w:val="000000"/>
          <w:kern w:val="0"/>
          <w:sz w:val="20"/>
          <w:szCs w:val="20"/>
          <w:lang w:val="es-ES" w:eastAsia="es-MX"/>
          <w14:ligatures w14:val="none"/>
        </w:rPr>
        <w:t xml:space="preserve"> X, Y </w:t>
      </w:r>
      <w:proofErr w:type="spellStart"/>
      <w:r w:rsidRPr="001B7281">
        <w:rPr>
          <w:rFonts w:ascii="Cambria Math" w:eastAsia="Times New Roman" w:hAnsi="Cambria Math" w:cs="Calibri"/>
          <w:i/>
          <w:iCs/>
          <w:color w:val="000000"/>
          <w:kern w:val="0"/>
          <w:sz w:val="20"/>
          <w:szCs w:val="20"/>
          <w:lang w:val="es-ES" w:eastAsia="es-MX"/>
          <w14:ligatures w14:val="none"/>
        </w:rPr>
        <w:t>y</w:t>
      </w:r>
      <w:proofErr w:type="spellEnd"/>
      <w:r w:rsidRPr="001B7281">
        <w:rPr>
          <w:rFonts w:ascii="Cambria Math" w:eastAsia="Times New Roman" w:hAnsi="Cambria Math" w:cs="Calibri"/>
          <w:i/>
          <w:iCs/>
          <w:color w:val="000000"/>
          <w:kern w:val="0"/>
          <w:sz w:val="20"/>
          <w:szCs w:val="20"/>
          <w:lang w:val="es-ES" w:eastAsia="es-MX"/>
          <w14:ligatures w14:val="none"/>
        </w:rPr>
        <w:t xml:space="preserve"> Z; </w:t>
      </w:r>
      <w:r w:rsidRPr="001B7281">
        <w:rPr>
          <w:rFonts w:ascii="Cambria Math" w:eastAsia="Times New Roman" w:hAnsi="Cambria Math" w:cs="Calibri"/>
          <w:color w:val="000000"/>
          <w:kern w:val="0"/>
          <w:sz w:val="20"/>
          <w:szCs w:val="20"/>
          <w:lang w:val="es-ES" w:eastAsia="es-MX"/>
          <w14:ligatures w14:val="none"/>
        </w:rPr>
        <w:t>es decir, las diferencias son:</w:t>
      </w:r>
    </w:p>
    <w:p w14:paraId="4C5BD568" w14:textId="26C607C0" w:rsidR="001B7281" w:rsidRPr="001B7281" w:rsidRDefault="00000000" w:rsidP="001B7281">
      <w:pPr>
        <w:pStyle w:val="Prrafodelista"/>
        <w:ind w:left="426" w:right="-376"/>
        <w:rPr>
          <w:rFonts w:ascii="Cambria Math" w:eastAsia="Times New Roman" w:hAnsi="Cambria Math" w:cs="Calibri"/>
          <w:i/>
          <w:iCs/>
          <w:color w:val="000000"/>
          <w:kern w:val="0"/>
          <w:sz w:val="20"/>
          <w:szCs w:val="20"/>
          <w:lang w:eastAsia="es-MX"/>
          <w14:ligatures w14:val="none"/>
        </w:rPr>
      </w:pPr>
      <m:oMath>
        <m:sSub>
          <m:sSubPr>
            <m:ctrlPr>
              <w:rPr>
                <w:rFonts w:ascii="Cambria Math" w:eastAsia="Times New Roman" w:hAnsi="Cambria Math" w:cs="Calibri"/>
                <w:i/>
                <w:iCs/>
                <w:color w:val="000000"/>
                <w:kern w:val="0"/>
                <w:sz w:val="20"/>
                <w:szCs w:val="20"/>
                <w:lang w:val="es-ES" w:eastAsia="es-MX"/>
                <w14:ligatures w14:val="none"/>
              </w:rPr>
            </m:ctrlPr>
          </m:sSubPr>
          <m:e>
            <m:r>
              <w:rPr>
                <w:rFonts w:ascii="Cambria Math" w:eastAsia="Times New Roman" w:hAnsi="Cambria Math" w:cs="Calibri"/>
                <w:color w:val="000000"/>
                <w:kern w:val="0"/>
                <w:sz w:val="20"/>
                <w:szCs w:val="20"/>
                <w:lang w:val="es-ES" w:eastAsia="es-MX"/>
                <w14:ligatures w14:val="none"/>
              </w:rPr>
              <m:t>x</m:t>
            </m:r>
          </m:e>
          <m:sub>
            <m:r>
              <w:rPr>
                <w:rFonts w:ascii="Cambria Math" w:eastAsia="Times New Roman" w:hAnsi="Cambria Math" w:cs="Calibri"/>
                <w:color w:val="000000"/>
                <w:kern w:val="0"/>
                <w:sz w:val="20"/>
                <w:szCs w:val="20"/>
                <w:lang w:val="es-ES" w:eastAsia="es-MX"/>
                <w14:ligatures w14:val="none"/>
              </w:rPr>
              <m:t>1</m:t>
            </m:r>
          </m:sub>
        </m:sSub>
        <m:r>
          <w:rPr>
            <w:rFonts w:ascii="Cambria Math" w:eastAsia="Times New Roman" w:hAnsi="Cambria Math" w:cs="Calibri"/>
            <w:color w:val="000000"/>
            <w:kern w:val="0"/>
            <w:sz w:val="20"/>
            <w:szCs w:val="20"/>
            <w:lang w:val="es-ES" w:eastAsia="es-MX"/>
            <w14:ligatures w14:val="none"/>
          </w:rPr>
          <m:t>, </m:t>
        </m:r>
        <m:sSub>
          <m:sSubPr>
            <m:ctrlPr>
              <w:rPr>
                <w:rFonts w:ascii="Cambria Math" w:eastAsia="Times New Roman" w:hAnsi="Cambria Math" w:cs="Calibri"/>
                <w:i/>
                <w:iCs/>
                <w:color w:val="000000"/>
                <w:kern w:val="0"/>
                <w:sz w:val="20"/>
                <w:szCs w:val="20"/>
                <w:lang w:val="es-ES" w:eastAsia="es-MX"/>
                <w14:ligatures w14:val="none"/>
              </w:rPr>
            </m:ctrlPr>
          </m:sSubPr>
          <m:e>
            <m:r>
              <w:rPr>
                <w:rFonts w:ascii="Cambria Math" w:eastAsia="Times New Roman" w:hAnsi="Cambria Math" w:cs="Calibri"/>
                <w:color w:val="000000"/>
                <w:kern w:val="0"/>
                <w:sz w:val="20"/>
                <w:szCs w:val="20"/>
                <w:lang w:val="es-ES" w:eastAsia="es-MX"/>
                <w14:ligatures w14:val="none"/>
              </w:rPr>
              <m:t>x</m:t>
            </m:r>
          </m:e>
          <m:sub>
            <m:r>
              <w:rPr>
                <w:rFonts w:ascii="Cambria Math" w:eastAsia="Times New Roman" w:hAnsi="Cambria Math" w:cs="Calibri"/>
                <w:color w:val="000000"/>
                <w:kern w:val="0"/>
                <w:sz w:val="20"/>
                <w:szCs w:val="20"/>
                <w:lang w:val="es-ES" w:eastAsia="es-MX"/>
                <w14:ligatures w14:val="none"/>
              </w:rPr>
              <m:t>2</m:t>
            </m:r>
          </m:sub>
        </m:sSub>
        <m:r>
          <w:rPr>
            <w:rFonts w:ascii="Cambria Math" w:eastAsia="Times New Roman" w:hAnsi="Cambria Math" w:cs="Calibri"/>
            <w:color w:val="000000"/>
            <w:kern w:val="0"/>
            <w:sz w:val="20"/>
            <w:szCs w:val="20"/>
            <w:lang w:val="es-ES" w:eastAsia="es-MX"/>
            <w14:ligatures w14:val="none"/>
          </w:rPr>
          <m:t>,…, </m:t>
        </m:r>
        <m:sSub>
          <m:sSubPr>
            <m:ctrlPr>
              <w:rPr>
                <w:rFonts w:ascii="Cambria Math" w:eastAsia="Times New Roman" w:hAnsi="Cambria Math" w:cs="Calibri"/>
                <w:i/>
                <w:iCs/>
                <w:color w:val="000000"/>
                <w:kern w:val="0"/>
                <w:sz w:val="20"/>
                <w:szCs w:val="20"/>
                <w:lang w:val="es-ES" w:eastAsia="es-MX"/>
                <w14:ligatures w14:val="none"/>
              </w:rPr>
            </m:ctrlPr>
          </m:sSubPr>
          <m:e>
            <m:r>
              <w:rPr>
                <w:rFonts w:ascii="Cambria Math" w:eastAsia="Times New Roman" w:hAnsi="Cambria Math" w:cs="Calibri"/>
                <w:color w:val="000000"/>
                <w:kern w:val="0"/>
                <w:sz w:val="20"/>
                <w:szCs w:val="20"/>
                <w:lang w:val="es-ES" w:eastAsia="es-MX"/>
                <w14:ligatures w14:val="none"/>
              </w:rPr>
              <m:t>x</m:t>
            </m:r>
          </m:e>
          <m:sub>
            <m:r>
              <w:rPr>
                <w:rFonts w:ascii="Cambria Math" w:eastAsia="Times New Roman" w:hAnsi="Cambria Math" w:cs="Calibri"/>
                <w:color w:val="000000"/>
                <w:kern w:val="0"/>
                <w:sz w:val="20"/>
                <w:szCs w:val="20"/>
                <w:lang w:val="es-ES" w:eastAsia="es-MX"/>
                <w14:ligatures w14:val="none"/>
              </w:rPr>
              <m:t>n</m:t>
            </m:r>
          </m:sub>
        </m:sSub>
        <m:r>
          <w:rPr>
            <w:rFonts w:ascii="Cambria Math" w:eastAsia="Times New Roman" w:hAnsi="Cambria Math" w:cs="Calibri"/>
            <w:color w:val="000000"/>
            <w:kern w:val="0"/>
            <w:sz w:val="20"/>
            <w:szCs w:val="20"/>
            <w:lang w:val="es-ES" w:eastAsia="es-MX"/>
            <w14:ligatures w14:val="none"/>
          </w:rPr>
          <m:t> </m:t>
        </m:r>
      </m:oMath>
      <w:r w:rsidR="001B7281" w:rsidRPr="001B7281">
        <w:rPr>
          <w:rFonts w:ascii="Cambria Math" w:eastAsia="Times New Roman" w:hAnsi="Cambria Math" w:cs="Calibri"/>
          <w:i/>
          <w:iCs/>
          <w:color w:val="000000"/>
          <w:kern w:val="0"/>
          <w:sz w:val="20"/>
          <w:szCs w:val="20"/>
          <w:lang w:val="es-ES" w:eastAsia="es-MX"/>
          <w14:ligatures w14:val="none"/>
        </w:rPr>
        <w:tab/>
      </w:r>
      <w:r w:rsidR="001B7281" w:rsidRPr="001B7281">
        <w:rPr>
          <w:rFonts w:ascii="Cambria Math" w:eastAsia="Times New Roman" w:hAnsi="Cambria Math" w:cs="Calibri"/>
          <w:color w:val="000000"/>
          <w:kern w:val="0"/>
          <w:sz w:val="20"/>
          <w:szCs w:val="20"/>
          <w:lang w:val="es-ES" w:eastAsia="es-MX"/>
          <w14:ligatures w14:val="none"/>
        </w:rPr>
        <w:t>en la dirección en el eje</w:t>
      </w:r>
      <w:r w:rsidR="001B7281" w:rsidRPr="001B7281">
        <w:rPr>
          <w:rFonts w:ascii="Cambria Math" w:eastAsia="Times New Roman" w:hAnsi="Cambria Math" w:cs="Calibri"/>
          <w:i/>
          <w:iCs/>
          <w:color w:val="000000"/>
          <w:kern w:val="0"/>
          <w:sz w:val="20"/>
          <w:szCs w:val="20"/>
          <w:lang w:val="es-ES" w:eastAsia="es-MX"/>
          <w14:ligatures w14:val="none"/>
        </w:rPr>
        <w:t xml:space="preserve"> </w:t>
      </w:r>
      <m:oMath>
        <m:r>
          <w:rPr>
            <w:rFonts w:ascii="Cambria Math" w:eastAsia="Times New Roman" w:hAnsi="Cambria Math" w:cs="Calibri"/>
            <w:color w:val="000000"/>
            <w:kern w:val="0"/>
            <w:sz w:val="20"/>
            <w:szCs w:val="20"/>
            <w:lang w:val="es-ES" w:eastAsia="es-MX"/>
            <w14:ligatures w14:val="none"/>
          </w:rPr>
          <m:t>X</m:t>
        </m:r>
      </m:oMath>
      <w:r w:rsidR="001B7281" w:rsidRPr="001B7281">
        <w:rPr>
          <w:rFonts w:ascii="Cambria Math" w:eastAsia="Times New Roman" w:hAnsi="Cambria Math" w:cs="Calibri"/>
          <w:i/>
          <w:iCs/>
          <w:color w:val="000000"/>
          <w:kern w:val="0"/>
          <w:sz w:val="20"/>
          <w:szCs w:val="20"/>
          <w:lang w:val="es-ES" w:eastAsia="es-MX"/>
          <w14:ligatures w14:val="none"/>
        </w:rPr>
        <w:t xml:space="preserve">, </w:t>
      </w:r>
      <w:r w:rsidR="001B7281" w:rsidRPr="001B7281">
        <w:rPr>
          <w:rFonts w:ascii="Cambria Math" w:eastAsia="Times New Roman" w:hAnsi="Cambria Math" w:cs="Calibri"/>
          <w:color w:val="000000"/>
          <w:kern w:val="0"/>
          <w:sz w:val="20"/>
          <w:szCs w:val="20"/>
          <w:lang w:val="es-ES" w:eastAsia="es-MX"/>
          <w14:ligatures w14:val="none"/>
        </w:rPr>
        <w:t>donde</w:t>
      </w:r>
      <w:r w:rsidR="001B7281" w:rsidRPr="001B7281">
        <w:rPr>
          <w:rFonts w:ascii="Cambria Math" w:eastAsia="Times New Roman" w:hAnsi="Cambria Math" w:cs="Calibri"/>
          <w:i/>
          <w:iCs/>
          <w:color w:val="000000"/>
          <w:kern w:val="0"/>
          <w:sz w:val="20"/>
          <w:szCs w:val="20"/>
          <w:lang w:val="es-ES" w:eastAsia="es-MX"/>
          <w14:ligatures w14:val="none"/>
        </w:rPr>
        <w:t xml:space="preserve"> </w:t>
      </w:r>
      <m:oMath>
        <m:sSub>
          <m:sSubPr>
            <m:ctrlPr>
              <w:rPr>
                <w:rFonts w:ascii="Cambria Math" w:eastAsia="Times New Roman" w:hAnsi="Cambria Math" w:cs="Calibri"/>
                <w:i/>
                <w:iCs/>
                <w:color w:val="000000"/>
                <w:kern w:val="0"/>
                <w:sz w:val="20"/>
                <w:szCs w:val="20"/>
                <w:lang w:val="es-ES" w:eastAsia="es-MX"/>
                <w14:ligatures w14:val="none"/>
              </w:rPr>
            </m:ctrlPr>
          </m:sSubPr>
          <m:e>
            <m:r>
              <w:rPr>
                <w:rFonts w:ascii="Cambria Math" w:eastAsia="Times New Roman" w:hAnsi="Cambria Math" w:cs="Calibri"/>
                <w:color w:val="000000"/>
                <w:kern w:val="0"/>
                <w:sz w:val="20"/>
                <w:szCs w:val="20"/>
                <w:lang w:val="es-ES" w:eastAsia="es-MX"/>
                <w14:ligatures w14:val="none"/>
              </w:rPr>
              <m:t>x</m:t>
            </m:r>
          </m:e>
          <m:sub>
            <m:r>
              <w:rPr>
                <w:rFonts w:ascii="Cambria Math" w:eastAsia="Times New Roman" w:hAnsi="Cambria Math" w:cs="Calibri"/>
                <w:color w:val="000000"/>
                <w:kern w:val="0"/>
                <w:sz w:val="20"/>
                <w:szCs w:val="20"/>
                <w:lang w:val="es-ES" w:eastAsia="es-MX"/>
                <w14:ligatures w14:val="none"/>
              </w:rPr>
              <m:t>i</m:t>
            </m:r>
          </m:sub>
        </m:sSub>
        <m:r>
          <w:rPr>
            <w:rFonts w:ascii="Cambria Math" w:eastAsia="Times New Roman" w:hAnsi="Cambria Math" w:cs="Calibri"/>
            <w:color w:val="000000"/>
            <w:kern w:val="0"/>
            <w:sz w:val="20"/>
            <w:szCs w:val="20"/>
            <w:lang w:val="es-ES" w:eastAsia="es-MX"/>
            <w14:ligatures w14:val="none"/>
          </w:rPr>
          <m:t>=(</m:t>
        </m:r>
        <m:sSub>
          <m:sSubPr>
            <m:ctrlPr>
              <w:rPr>
                <w:rFonts w:ascii="Cambria Math" w:eastAsia="Times New Roman" w:hAnsi="Cambria Math" w:cs="Calibri"/>
                <w:i/>
                <w:iCs/>
                <w:color w:val="000000"/>
                <w:kern w:val="0"/>
                <w:sz w:val="20"/>
                <w:szCs w:val="20"/>
                <w:lang w:val="es-ES" w:eastAsia="es-MX"/>
                <w14:ligatures w14:val="none"/>
              </w:rPr>
            </m:ctrlPr>
          </m:sSubPr>
          <m:e>
            <m:r>
              <w:rPr>
                <w:rFonts w:ascii="Cambria Math" w:eastAsia="Times New Roman" w:hAnsi="Cambria Math" w:cs="Calibri"/>
                <w:color w:val="000000"/>
                <w:kern w:val="0"/>
                <w:sz w:val="20"/>
                <w:szCs w:val="20"/>
                <w:lang w:val="es-ES" w:eastAsia="es-MX"/>
                <w14:ligatures w14:val="none"/>
              </w:rPr>
              <m:t>h</m:t>
            </m:r>
          </m:e>
          <m:sub>
            <m:r>
              <w:rPr>
                <w:rFonts w:ascii="Cambria Math" w:eastAsia="Times New Roman" w:hAnsi="Cambria Math" w:cs="Calibri"/>
                <w:color w:val="000000"/>
                <w:kern w:val="0"/>
                <w:sz w:val="20"/>
                <w:szCs w:val="20"/>
                <w:lang w:val="es-ES" w:eastAsia="es-MX"/>
                <w14:ligatures w14:val="none"/>
              </w:rPr>
              <m:t>xi</m:t>
            </m:r>
          </m:sub>
        </m:sSub>
        <m:r>
          <w:rPr>
            <w:rFonts w:ascii="Cambria Math" w:eastAsia="Times New Roman" w:hAnsi="Cambria Math" w:cs="Calibri"/>
            <w:color w:val="000000"/>
            <w:kern w:val="0"/>
            <w:sz w:val="20"/>
            <w:szCs w:val="20"/>
            <w:lang w:val="es-ES" w:eastAsia="es-MX"/>
            <w14:ligatures w14:val="none"/>
          </w:rPr>
          <m:t>-</m:t>
        </m:r>
        <m:sSub>
          <m:sSubPr>
            <m:ctrlPr>
              <w:rPr>
                <w:rFonts w:ascii="Cambria Math" w:eastAsia="Times New Roman" w:hAnsi="Cambria Math" w:cs="Calibri"/>
                <w:i/>
                <w:iCs/>
                <w:color w:val="000000"/>
                <w:kern w:val="0"/>
                <w:sz w:val="20"/>
                <w:szCs w:val="20"/>
                <w:lang w:val="es-ES" w:eastAsia="es-MX"/>
                <w14:ligatures w14:val="none"/>
              </w:rPr>
            </m:ctrlPr>
          </m:sSubPr>
          <m:e>
            <m:acc>
              <m:accPr>
                <m:ctrlPr>
                  <w:rPr>
                    <w:rFonts w:ascii="Cambria Math" w:eastAsia="Times New Roman" w:hAnsi="Cambria Math" w:cs="Calibri"/>
                    <w:i/>
                    <w:iCs/>
                    <w:color w:val="000000"/>
                    <w:kern w:val="0"/>
                    <w:sz w:val="20"/>
                    <w:szCs w:val="20"/>
                    <w:lang w:val="es-ES" w:eastAsia="es-MX"/>
                    <w14:ligatures w14:val="none"/>
                  </w:rPr>
                </m:ctrlPr>
              </m:accPr>
              <m:e>
                <m:r>
                  <w:rPr>
                    <w:rFonts w:ascii="Cambria Math" w:eastAsia="Times New Roman" w:hAnsi="Cambria Math" w:cs="Calibri"/>
                    <w:color w:val="000000"/>
                    <w:kern w:val="0"/>
                    <w:sz w:val="20"/>
                    <w:szCs w:val="20"/>
                    <w:lang w:val="es-ES" w:eastAsia="es-MX"/>
                    <w14:ligatures w14:val="none"/>
                  </w:rPr>
                  <m:t>h</m:t>
                </m:r>
              </m:e>
            </m:acc>
          </m:e>
          <m:sub>
            <m:r>
              <w:rPr>
                <w:rFonts w:ascii="Cambria Math" w:eastAsia="Times New Roman" w:hAnsi="Cambria Math" w:cs="Calibri"/>
                <w:color w:val="000000"/>
                <w:kern w:val="0"/>
                <w:sz w:val="20"/>
                <w:szCs w:val="20"/>
                <w:lang w:val="es-ES" w:eastAsia="es-MX"/>
                <w14:ligatures w14:val="none"/>
              </w:rPr>
              <m:t>xi</m:t>
            </m:r>
          </m:sub>
        </m:sSub>
      </m:oMath>
      <w:r w:rsidR="001B7281" w:rsidRPr="001B7281">
        <w:rPr>
          <w:rFonts w:ascii="Cambria Math" w:eastAsia="Times New Roman" w:hAnsi="Cambria Math" w:cs="Calibri"/>
          <w:i/>
          <w:iCs/>
          <w:color w:val="000000"/>
          <w:kern w:val="0"/>
          <w:sz w:val="20"/>
          <w:szCs w:val="20"/>
          <w:lang w:val="es-ES" w:eastAsia="es-MX"/>
          <w14:ligatures w14:val="none"/>
        </w:rPr>
        <w:t>).</w:t>
      </w:r>
    </w:p>
    <w:p w14:paraId="7A16C886" w14:textId="5F853D2F" w:rsidR="001B7281" w:rsidRPr="001B7281" w:rsidRDefault="00000000" w:rsidP="001B7281">
      <w:pPr>
        <w:pStyle w:val="Prrafodelista"/>
        <w:ind w:left="426" w:right="-376"/>
        <w:rPr>
          <w:rFonts w:ascii="Cambria Math" w:eastAsia="Times New Roman" w:hAnsi="Cambria Math" w:cs="Calibri"/>
          <w:i/>
          <w:iCs/>
          <w:color w:val="000000"/>
          <w:kern w:val="0"/>
          <w:sz w:val="20"/>
          <w:szCs w:val="20"/>
          <w:lang w:eastAsia="es-MX"/>
          <w14:ligatures w14:val="none"/>
        </w:rPr>
      </w:pPr>
      <m:oMath>
        <m:sSub>
          <m:sSubPr>
            <m:ctrlPr>
              <w:rPr>
                <w:rFonts w:ascii="Cambria Math" w:eastAsia="Times New Roman" w:hAnsi="Cambria Math" w:cs="Calibri"/>
                <w:i/>
                <w:iCs/>
                <w:color w:val="000000"/>
                <w:kern w:val="0"/>
                <w:sz w:val="20"/>
                <w:szCs w:val="20"/>
                <w:lang w:val="es-ES" w:eastAsia="es-MX"/>
                <w14:ligatures w14:val="none"/>
              </w:rPr>
            </m:ctrlPr>
          </m:sSubPr>
          <m:e>
            <m:r>
              <w:rPr>
                <w:rFonts w:ascii="Cambria Math" w:eastAsia="Times New Roman" w:hAnsi="Cambria Math" w:cs="Calibri"/>
                <w:color w:val="000000"/>
                <w:kern w:val="0"/>
                <w:sz w:val="20"/>
                <w:szCs w:val="20"/>
                <w:lang w:val="es-ES" w:eastAsia="es-MX"/>
                <w14:ligatures w14:val="none"/>
              </w:rPr>
              <m:t>y</m:t>
            </m:r>
          </m:e>
          <m:sub>
            <m:r>
              <w:rPr>
                <w:rFonts w:ascii="Cambria Math" w:eastAsia="Times New Roman" w:hAnsi="Cambria Math" w:cs="Calibri"/>
                <w:color w:val="000000"/>
                <w:kern w:val="0"/>
                <w:sz w:val="20"/>
                <w:szCs w:val="20"/>
                <w:lang w:val="es-ES" w:eastAsia="es-MX"/>
                <w14:ligatures w14:val="none"/>
              </w:rPr>
              <m:t>1</m:t>
            </m:r>
          </m:sub>
        </m:sSub>
        <m:r>
          <w:rPr>
            <w:rFonts w:ascii="Cambria Math" w:eastAsia="Times New Roman" w:hAnsi="Cambria Math" w:cs="Calibri"/>
            <w:color w:val="000000"/>
            <w:kern w:val="0"/>
            <w:sz w:val="20"/>
            <w:szCs w:val="20"/>
            <w:lang w:val="es-ES" w:eastAsia="es-MX"/>
            <w14:ligatures w14:val="none"/>
          </w:rPr>
          <m:t>, </m:t>
        </m:r>
        <m:sSub>
          <m:sSubPr>
            <m:ctrlPr>
              <w:rPr>
                <w:rFonts w:ascii="Cambria Math" w:eastAsia="Times New Roman" w:hAnsi="Cambria Math" w:cs="Calibri"/>
                <w:i/>
                <w:iCs/>
                <w:color w:val="000000"/>
                <w:kern w:val="0"/>
                <w:sz w:val="20"/>
                <w:szCs w:val="20"/>
                <w:lang w:val="es-ES" w:eastAsia="es-MX"/>
                <w14:ligatures w14:val="none"/>
              </w:rPr>
            </m:ctrlPr>
          </m:sSubPr>
          <m:e>
            <m:r>
              <w:rPr>
                <w:rFonts w:ascii="Cambria Math" w:eastAsia="Times New Roman" w:hAnsi="Cambria Math" w:cs="Calibri"/>
                <w:color w:val="000000"/>
                <w:kern w:val="0"/>
                <w:sz w:val="20"/>
                <w:szCs w:val="20"/>
                <w:lang w:val="es-ES" w:eastAsia="es-MX"/>
                <w14:ligatures w14:val="none"/>
              </w:rPr>
              <m:t>y</m:t>
            </m:r>
          </m:e>
          <m:sub>
            <m:r>
              <w:rPr>
                <w:rFonts w:ascii="Cambria Math" w:eastAsia="Times New Roman" w:hAnsi="Cambria Math" w:cs="Calibri"/>
                <w:color w:val="000000"/>
                <w:kern w:val="0"/>
                <w:sz w:val="20"/>
                <w:szCs w:val="20"/>
                <w:lang w:val="es-ES" w:eastAsia="es-MX"/>
                <w14:ligatures w14:val="none"/>
              </w:rPr>
              <m:t>2</m:t>
            </m:r>
          </m:sub>
        </m:sSub>
        <m:r>
          <w:rPr>
            <w:rFonts w:ascii="Cambria Math" w:eastAsia="Times New Roman" w:hAnsi="Cambria Math" w:cs="Calibri"/>
            <w:color w:val="000000"/>
            <w:kern w:val="0"/>
            <w:sz w:val="20"/>
            <w:szCs w:val="20"/>
            <w:lang w:val="es-ES" w:eastAsia="es-MX"/>
            <w14:ligatures w14:val="none"/>
          </w:rPr>
          <m:t>,…, </m:t>
        </m:r>
        <m:sSub>
          <m:sSubPr>
            <m:ctrlPr>
              <w:rPr>
                <w:rFonts w:ascii="Cambria Math" w:eastAsia="Times New Roman" w:hAnsi="Cambria Math" w:cs="Calibri"/>
                <w:i/>
                <w:iCs/>
                <w:color w:val="000000"/>
                <w:kern w:val="0"/>
                <w:sz w:val="20"/>
                <w:szCs w:val="20"/>
                <w:lang w:val="es-ES" w:eastAsia="es-MX"/>
                <w14:ligatures w14:val="none"/>
              </w:rPr>
            </m:ctrlPr>
          </m:sSubPr>
          <m:e>
            <m:r>
              <w:rPr>
                <w:rFonts w:ascii="Cambria Math" w:eastAsia="Times New Roman" w:hAnsi="Cambria Math" w:cs="Calibri"/>
                <w:color w:val="000000"/>
                <w:kern w:val="0"/>
                <w:sz w:val="20"/>
                <w:szCs w:val="20"/>
                <w:lang w:val="es-ES" w:eastAsia="es-MX"/>
                <w14:ligatures w14:val="none"/>
              </w:rPr>
              <m:t>y</m:t>
            </m:r>
          </m:e>
          <m:sub>
            <m:r>
              <w:rPr>
                <w:rFonts w:ascii="Cambria Math" w:eastAsia="Times New Roman" w:hAnsi="Cambria Math" w:cs="Calibri"/>
                <w:color w:val="000000"/>
                <w:kern w:val="0"/>
                <w:sz w:val="20"/>
                <w:szCs w:val="20"/>
                <w:lang w:val="es-ES" w:eastAsia="es-MX"/>
                <w14:ligatures w14:val="none"/>
              </w:rPr>
              <m:t>n</m:t>
            </m:r>
          </m:sub>
        </m:sSub>
        <m:r>
          <w:rPr>
            <w:rFonts w:ascii="Cambria Math" w:eastAsia="Times New Roman" w:hAnsi="Cambria Math" w:cs="Calibri"/>
            <w:color w:val="000000"/>
            <w:kern w:val="0"/>
            <w:sz w:val="20"/>
            <w:szCs w:val="20"/>
            <w:lang w:val="es-ES" w:eastAsia="es-MX"/>
            <w14:ligatures w14:val="none"/>
          </w:rPr>
          <m:t> </m:t>
        </m:r>
      </m:oMath>
      <w:r w:rsidR="001B7281" w:rsidRPr="001B7281">
        <w:rPr>
          <w:rFonts w:ascii="Cambria Math" w:eastAsia="Times New Roman" w:hAnsi="Cambria Math" w:cs="Calibri"/>
          <w:i/>
          <w:iCs/>
          <w:color w:val="000000"/>
          <w:kern w:val="0"/>
          <w:sz w:val="20"/>
          <w:szCs w:val="20"/>
          <w:lang w:val="es-ES" w:eastAsia="es-MX"/>
          <w14:ligatures w14:val="none"/>
        </w:rPr>
        <w:tab/>
      </w:r>
      <w:r w:rsidR="001B7281" w:rsidRPr="001B7281">
        <w:rPr>
          <w:rFonts w:ascii="Cambria Math" w:eastAsia="Times New Roman" w:hAnsi="Cambria Math" w:cs="Calibri"/>
          <w:color w:val="000000"/>
          <w:kern w:val="0"/>
          <w:sz w:val="20"/>
          <w:szCs w:val="20"/>
          <w:lang w:val="es-ES" w:eastAsia="es-MX"/>
          <w14:ligatures w14:val="none"/>
        </w:rPr>
        <w:t>en la dirección en el eje</w:t>
      </w:r>
      <w:r w:rsidR="001B7281" w:rsidRPr="001B7281">
        <w:rPr>
          <w:rFonts w:ascii="Cambria Math" w:eastAsia="Times New Roman" w:hAnsi="Cambria Math" w:cs="Calibri"/>
          <w:i/>
          <w:iCs/>
          <w:color w:val="000000"/>
          <w:kern w:val="0"/>
          <w:sz w:val="20"/>
          <w:szCs w:val="20"/>
          <w:lang w:val="es-ES" w:eastAsia="es-MX"/>
          <w14:ligatures w14:val="none"/>
        </w:rPr>
        <w:t xml:space="preserve"> </w:t>
      </w:r>
      <m:oMath>
        <m:r>
          <w:rPr>
            <w:rFonts w:ascii="Cambria Math" w:eastAsia="Times New Roman" w:hAnsi="Cambria Math" w:cs="Calibri"/>
            <w:color w:val="000000"/>
            <w:kern w:val="0"/>
            <w:sz w:val="20"/>
            <w:szCs w:val="20"/>
            <w:lang w:val="es-ES" w:eastAsia="es-MX"/>
            <w14:ligatures w14:val="none"/>
          </w:rPr>
          <m:t>Y</m:t>
        </m:r>
      </m:oMath>
      <w:r w:rsidR="001B7281" w:rsidRPr="001B7281">
        <w:rPr>
          <w:rFonts w:ascii="Cambria Math" w:eastAsia="Times New Roman" w:hAnsi="Cambria Math" w:cs="Calibri"/>
          <w:i/>
          <w:iCs/>
          <w:color w:val="000000"/>
          <w:kern w:val="0"/>
          <w:sz w:val="20"/>
          <w:szCs w:val="20"/>
          <w:lang w:val="es-ES" w:eastAsia="es-MX"/>
          <w14:ligatures w14:val="none"/>
        </w:rPr>
        <w:t xml:space="preserve">, </w:t>
      </w:r>
      <w:r w:rsidR="001B7281" w:rsidRPr="001B7281">
        <w:rPr>
          <w:rFonts w:ascii="Cambria Math" w:eastAsia="Times New Roman" w:hAnsi="Cambria Math" w:cs="Calibri"/>
          <w:color w:val="000000"/>
          <w:kern w:val="0"/>
          <w:sz w:val="20"/>
          <w:szCs w:val="20"/>
          <w:lang w:val="es-ES" w:eastAsia="es-MX"/>
          <w14:ligatures w14:val="none"/>
        </w:rPr>
        <w:t>donde</w:t>
      </w:r>
      <w:r w:rsidR="001B7281" w:rsidRPr="001B7281">
        <w:rPr>
          <w:rFonts w:ascii="Cambria Math" w:eastAsia="Times New Roman" w:hAnsi="Cambria Math" w:cs="Calibri"/>
          <w:i/>
          <w:iCs/>
          <w:color w:val="000000"/>
          <w:kern w:val="0"/>
          <w:sz w:val="20"/>
          <w:szCs w:val="20"/>
          <w:lang w:val="es-ES" w:eastAsia="es-MX"/>
          <w14:ligatures w14:val="none"/>
        </w:rPr>
        <w:t xml:space="preserve"> </w:t>
      </w:r>
      <m:oMath>
        <m:sSub>
          <m:sSubPr>
            <m:ctrlPr>
              <w:rPr>
                <w:rFonts w:ascii="Cambria Math" w:eastAsia="Times New Roman" w:hAnsi="Cambria Math" w:cs="Calibri"/>
                <w:i/>
                <w:iCs/>
                <w:color w:val="000000"/>
                <w:kern w:val="0"/>
                <w:sz w:val="20"/>
                <w:szCs w:val="20"/>
                <w:lang w:val="es-ES" w:eastAsia="es-MX"/>
                <w14:ligatures w14:val="none"/>
              </w:rPr>
            </m:ctrlPr>
          </m:sSubPr>
          <m:e>
            <m:r>
              <w:rPr>
                <w:rFonts w:ascii="Cambria Math" w:eastAsia="Times New Roman" w:hAnsi="Cambria Math" w:cs="Calibri"/>
                <w:color w:val="000000"/>
                <w:kern w:val="0"/>
                <w:sz w:val="20"/>
                <w:szCs w:val="20"/>
                <w:lang w:val="es-ES" w:eastAsia="es-MX"/>
                <w14:ligatures w14:val="none"/>
              </w:rPr>
              <m:t>y</m:t>
            </m:r>
          </m:e>
          <m:sub>
            <m:r>
              <w:rPr>
                <w:rFonts w:ascii="Cambria Math" w:eastAsia="Times New Roman" w:hAnsi="Cambria Math" w:cs="Calibri"/>
                <w:color w:val="000000"/>
                <w:kern w:val="0"/>
                <w:sz w:val="20"/>
                <w:szCs w:val="20"/>
                <w:lang w:val="es-ES" w:eastAsia="es-MX"/>
                <w14:ligatures w14:val="none"/>
              </w:rPr>
              <m:t>i</m:t>
            </m:r>
          </m:sub>
        </m:sSub>
        <m:r>
          <w:rPr>
            <w:rFonts w:ascii="Cambria Math" w:eastAsia="Times New Roman" w:hAnsi="Cambria Math" w:cs="Calibri"/>
            <w:color w:val="000000"/>
            <w:kern w:val="0"/>
            <w:sz w:val="20"/>
            <w:szCs w:val="20"/>
            <w:lang w:val="es-ES" w:eastAsia="es-MX"/>
            <w14:ligatures w14:val="none"/>
          </w:rPr>
          <m:t>=(</m:t>
        </m:r>
        <m:sSub>
          <m:sSubPr>
            <m:ctrlPr>
              <w:rPr>
                <w:rFonts w:ascii="Cambria Math" w:eastAsia="Times New Roman" w:hAnsi="Cambria Math" w:cs="Calibri"/>
                <w:i/>
                <w:iCs/>
                <w:color w:val="000000"/>
                <w:kern w:val="0"/>
                <w:sz w:val="20"/>
                <w:szCs w:val="20"/>
                <w:lang w:val="es-ES" w:eastAsia="es-MX"/>
                <w14:ligatures w14:val="none"/>
              </w:rPr>
            </m:ctrlPr>
          </m:sSubPr>
          <m:e>
            <m:r>
              <w:rPr>
                <w:rFonts w:ascii="Cambria Math" w:eastAsia="Times New Roman" w:hAnsi="Cambria Math" w:cs="Calibri"/>
                <w:color w:val="000000"/>
                <w:kern w:val="0"/>
                <w:sz w:val="20"/>
                <w:szCs w:val="20"/>
                <w:lang w:val="es-ES" w:eastAsia="es-MX"/>
                <w14:ligatures w14:val="none"/>
              </w:rPr>
              <m:t>h</m:t>
            </m:r>
          </m:e>
          <m:sub>
            <m:r>
              <w:rPr>
                <w:rFonts w:ascii="Cambria Math" w:eastAsia="Times New Roman" w:hAnsi="Cambria Math" w:cs="Calibri"/>
                <w:color w:val="000000"/>
                <w:kern w:val="0"/>
                <w:sz w:val="20"/>
                <w:szCs w:val="20"/>
                <w:lang w:val="es-ES" w:eastAsia="es-MX"/>
                <w14:ligatures w14:val="none"/>
              </w:rPr>
              <m:t>yi</m:t>
            </m:r>
          </m:sub>
        </m:sSub>
        <m:r>
          <w:rPr>
            <w:rFonts w:ascii="Cambria Math" w:eastAsia="Times New Roman" w:hAnsi="Cambria Math" w:cs="Calibri"/>
            <w:color w:val="000000"/>
            <w:kern w:val="0"/>
            <w:sz w:val="20"/>
            <w:szCs w:val="20"/>
            <w:lang w:val="es-ES" w:eastAsia="es-MX"/>
            <w14:ligatures w14:val="none"/>
          </w:rPr>
          <m:t>-</m:t>
        </m:r>
        <m:sSub>
          <m:sSubPr>
            <m:ctrlPr>
              <w:rPr>
                <w:rFonts w:ascii="Cambria Math" w:eastAsia="Times New Roman" w:hAnsi="Cambria Math" w:cs="Calibri"/>
                <w:i/>
                <w:iCs/>
                <w:color w:val="000000"/>
                <w:kern w:val="0"/>
                <w:sz w:val="20"/>
                <w:szCs w:val="20"/>
                <w:lang w:val="es-ES" w:eastAsia="es-MX"/>
                <w14:ligatures w14:val="none"/>
              </w:rPr>
            </m:ctrlPr>
          </m:sSubPr>
          <m:e>
            <m:acc>
              <m:accPr>
                <m:ctrlPr>
                  <w:rPr>
                    <w:rFonts w:ascii="Cambria Math" w:eastAsia="Times New Roman" w:hAnsi="Cambria Math" w:cs="Calibri"/>
                    <w:i/>
                    <w:iCs/>
                    <w:color w:val="000000"/>
                    <w:kern w:val="0"/>
                    <w:sz w:val="20"/>
                    <w:szCs w:val="20"/>
                    <w:lang w:val="es-ES" w:eastAsia="es-MX"/>
                    <w14:ligatures w14:val="none"/>
                  </w:rPr>
                </m:ctrlPr>
              </m:accPr>
              <m:e>
                <m:r>
                  <w:rPr>
                    <w:rFonts w:ascii="Cambria Math" w:eastAsia="Times New Roman" w:hAnsi="Cambria Math" w:cs="Calibri"/>
                    <w:color w:val="000000"/>
                    <w:kern w:val="0"/>
                    <w:sz w:val="20"/>
                    <w:szCs w:val="20"/>
                    <w:lang w:val="es-ES" w:eastAsia="es-MX"/>
                    <w14:ligatures w14:val="none"/>
                  </w:rPr>
                  <m:t>h</m:t>
                </m:r>
              </m:e>
            </m:acc>
          </m:e>
          <m:sub>
            <m:r>
              <w:rPr>
                <w:rFonts w:ascii="Cambria Math" w:eastAsia="Times New Roman" w:hAnsi="Cambria Math" w:cs="Calibri"/>
                <w:color w:val="000000"/>
                <w:kern w:val="0"/>
                <w:sz w:val="20"/>
                <w:szCs w:val="20"/>
                <w:lang w:val="es-ES" w:eastAsia="es-MX"/>
                <w14:ligatures w14:val="none"/>
              </w:rPr>
              <m:t>yi</m:t>
            </m:r>
          </m:sub>
        </m:sSub>
      </m:oMath>
      <w:r w:rsidR="001B7281" w:rsidRPr="001B7281">
        <w:rPr>
          <w:rFonts w:ascii="Cambria Math" w:eastAsia="Times New Roman" w:hAnsi="Cambria Math" w:cs="Calibri"/>
          <w:i/>
          <w:iCs/>
          <w:color w:val="000000"/>
          <w:kern w:val="0"/>
          <w:sz w:val="20"/>
          <w:szCs w:val="20"/>
          <w:lang w:val="es-ES" w:eastAsia="es-MX"/>
          <w14:ligatures w14:val="none"/>
        </w:rPr>
        <w:t>).</w:t>
      </w:r>
    </w:p>
    <w:p w14:paraId="5717C366" w14:textId="5ACC131C" w:rsidR="001B7281" w:rsidRPr="001B7281" w:rsidRDefault="00000000" w:rsidP="001B7281">
      <w:pPr>
        <w:pStyle w:val="Prrafodelista"/>
        <w:ind w:left="426" w:right="-376"/>
        <w:rPr>
          <w:rFonts w:ascii="Cambria Math" w:eastAsia="Times New Roman" w:hAnsi="Cambria Math" w:cs="Calibri"/>
          <w:i/>
          <w:iCs/>
          <w:color w:val="000000"/>
          <w:kern w:val="0"/>
          <w:sz w:val="20"/>
          <w:szCs w:val="20"/>
          <w:lang w:eastAsia="es-MX"/>
          <w14:ligatures w14:val="none"/>
        </w:rPr>
      </w:pPr>
      <m:oMath>
        <m:sSub>
          <m:sSubPr>
            <m:ctrlPr>
              <w:rPr>
                <w:rFonts w:ascii="Cambria Math" w:eastAsia="Times New Roman" w:hAnsi="Cambria Math" w:cs="Calibri"/>
                <w:i/>
                <w:iCs/>
                <w:color w:val="000000"/>
                <w:kern w:val="0"/>
                <w:sz w:val="20"/>
                <w:szCs w:val="20"/>
                <w:lang w:val="es-ES" w:eastAsia="es-MX"/>
                <w14:ligatures w14:val="none"/>
              </w:rPr>
            </m:ctrlPr>
          </m:sSubPr>
          <m:e>
            <m:r>
              <w:rPr>
                <w:rFonts w:ascii="Cambria Math" w:eastAsia="Times New Roman" w:hAnsi="Cambria Math" w:cs="Calibri"/>
                <w:color w:val="000000"/>
                <w:kern w:val="0"/>
                <w:sz w:val="20"/>
                <w:szCs w:val="20"/>
                <w:lang w:val="es-ES" w:eastAsia="es-MX"/>
                <w14:ligatures w14:val="none"/>
              </w:rPr>
              <m:t>z</m:t>
            </m:r>
          </m:e>
          <m:sub>
            <m:r>
              <w:rPr>
                <w:rFonts w:ascii="Cambria Math" w:eastAsia="Times New Roman" w:hAnsi="Cambria Math" w:cs="Calibri"/>
                <w:color w:val="000000"/>
                <w:kern w:val="0"/>
                <w:sz w:val="20"/>
                <w:szCs w:val="20"/>
                <w:lang w:val="es-ES" w:eastAsia="es-MX"/>
                <w14:ligatures w14:val="none"/>
              </w:rPr>
              <m:t>1</m:t>
            </m:r>
          </m:sub>
        </m:sSub>
        <m:r>
          <w:rPr>
            <w:rFonts w:ascii="Cambria Math" w:eastAsia="Times New Roman" w:hAnsi="Cambria Math" w:cs="Calibri"/>
            <w:color w:val="000000"/>
            <w:kern w:val="0"/>
            <w:sz w:val="20"/>
            <w:szCs w:val="20"/>
            <w:lang w:val="es-ES" w:eastAsia="es-MX"/>
            <w14:ligatures w14:val="none"/>
          </w:rPr>
          <m:t>, </m:t>
        </m:r>
        <m:sSub>
          <m:sSubPr>
            <m:ctrlPr>
              <w:rPr>
                <w:rFonts w:ascii="Cambria Math" w:eastAsia="Times New Roman" w:hAnsi="Cambria Math" w:cs="Calibri"/>
                <w:i/>
                <w:iCs/>
                <w:color w:val="000000"/>
                <w:kern w:val="0"/>
                <w:sz w:val="20"/>
                <w:szCs w:val="20"/>
                <w:lang w:val="es-ES" w:eastAsia="es-MX"/>
                <w14:ligatures w14:val="none"/>
              </w:rPr>
            </m:ctrlPr>
          </m:sSubPr>
          <m:e>
            <m:r>
              <w:rPr>
                <w:rFonts w:ascii="Cambria Math" w:eastAsia="Times New Roman" w:hAnsi="Cambria Math" w:cs="Calibri"/>
                <w:color w:val="000000"/>
                <w:kern w:val="0"/>
                <w:sz w:val="20"/>
                <w:szCs w:val="20"/>
                <w:lang w:val="es-ES" w:eastAsia="es-MX"/>
                <w14:ligatures w14:val="none"/>
              </w:rPr>
              <m:t>z</m:t>
            </m:r>
          </m:e>
          <m:sub>
            <m:r>
              <w:rPr>
                <w:rFonts w:ascii="Cambria Math" w:eastAsia="Times New Roman" w:hAnsi="Cambria Math" w:cs="Calibri"/>
                <w:color w:val="000000"/>
                <w:kern w:val="0"/>
                <w:sz w:val="20"/>
                <w:szCs w:val="20"/>
                <w:lang w:val="es-ES" w:eastAsia="es-MX"/>
                <w14:ligatures w14:val="none"/>
              </w:rPr>
              <m:t>2</m:t>
            </m:r>
          </m:sub>
        </m:sSub>
        <m:r>
          <w:rPr>
            <w:rFonts w:ascii="Cambria Math" w:eastAsia="Times New Roman" w:hAnsi="Cambria Math" w:cs="Calibri"/>
            <w:color w:val="000000"/>
            <w:kern w:val="0"/>
            <w:sz w:val="20"/>
            <w:szCs w:val="20"/>
            <w:lang w:val="es-ES" w:eastAsia="es-MX"/>
            <w14:ligatures w14:val="none"/>
          </w:rPr>
          <m:t>,…, </m:t>
        </m:r>
        <m:sSub>
          <m:sSubPr>
            <m:ctrlPr>
              <w:rPr>
                <w:rFonts w:ascii="Cambria Math" w:eastAsia="Times New Roman" w:hAnsi="Cambria Math" w:cs="Calibri"/>
                <w:i/>
                <w:iCs/>
                <w:color w:val="000000"/>
                <w:kern w:val="0"/>
                <w:sz w:val="20"/>
                <w:szCs w:val="20"/>
                <w:lang w:val="es-ES" w:eastAsia="es-MX"/>
                <w14:ligatures w14:val="none"/>
              </w:rPr>
            </m:ctrlPr>
          </m:sSubPr>
          <m:e>
            <m:r>
              <w:rPr>
                <w:rFonts w:ascii="Cambria Math" w:eastAsia="Times New Roman" w:hAnsi="Cambria Math" w:cs="Calibri"/>
                <w:color w:val="000000"/>
                <w:kern w:val="0"/>
                <w:sz w:val="20"/>
                <w:szCs w:val="20"/>
                <w:lang w:val="es-ES" w:eastAsia="es-MX"/>
                <w14:ligatures w14:val="none"/>
              </w:rPr>
              <m:t>z</m:t>
            </m:r>
          </m:e>
          <m:sub>
            <m:r>
              <w:rPr>
                <w:rFonts w:ascii="Cambria Math" w:eastAsia="Times New Roman" w:hAnsi="Cambria Math" w:cs="Calibri"/>
                <w:color w:val="000000"/>
                <w:kern w:val="0"/>
                <w:sz w:val="20"/>
                <w:szCs w:val="20"/>
                <w:lang w:val="es-ES" w:eastAsia="es-MX"/>
                <w14:ligatures w14:val="none"/>
              </w:rPr>
              <m:t>m</m:t>
            </m:r>
          </m:sub>
        </m:sSub>
        <m:r>
          <w:rPr>
            <w:rFonts w:ascii="Cambria Math" w:eastAsia="Times New Roman" w:hAnsi="Cambria Math" w:cs="Calibri"/>
            <w:color w:val="000000"/>
            <w:kern w:val="0"/>
            <w:sz w:val="20"/>
            <w:szCs w:val="20"/>
            <w:lang w:val="es-ES" w:eastAsia="es-MX"/>
            <w14:ligatures w14:val="none"/>
          </w:rPr>
          <m:t> </m:t>
        </m:r>
      </m:oMath>
      <w:r w:rsidR="001B7281" w:rsidRPr="001B7281">
        <w:rPr>
          <w:rFonts w:ascii="Cambria Math" w:eastAsia="Times New Roman" w:hAnsi="Cambria Math" w:cs="Calibri"/>
          <w:i/>
          <w:iCs/>
          <w:color w:val="000000"/>
          <w:kern w:val="0"/>
          <w:sz w:val="20"/>
          <w:szCs w:val="20"/>
          <w:lang w:val="es-ES" w:eastAsia="es-MX"/>
          <w14:ligatures w14:val="none"/>
        </w:rPr>
        <w:tab/>
      </w:r>
      <w:r w:rsidR="001B7281" w:rsidRPr="001B7281">
        <w:rPr>
          <w:rFonts w:ascii="Cambria Math" w:eastAsia="Times New Roman" w:hAnsi="Cambria Math" w:cs="Calibri"/>
          <w:color w:val="000000"/>
          <w:kern w:val="0"/>
          <w:sz w:val="20"/>
          <w:szCs w:val="20"/>
          <w:lang w:val="es-ES" w:eastAsia="es-MX"/>
          <w14:ligatures w14:val="none"/>
        </w:rPr>
        <w:t>en la dirección en el eje</w:t>
      </w:r>
      <w:r w:rsidR="001B7281" w:rsidRPr="001B7281">
        <w:rPr>
          <w:rFonts w:ascii="Cambria Math" w:eastAsia="Times New Roman" w:hAnsi="Cambria Math" w:cs="Calibri"/>
          <w:i/>
          <w:iCs/>
          <w:color w:val="000000"/>
          <w:kern w:val="0"/>
          <w:sz w:val="20"/>
          <w:szCs w:val="20"/>
          <w:lang w:val="es-ES" w:eastAsia="es-MX"/>
          <w14:ligatures w14:val="none"/>
        </w:rPr>
        <w:t xml:space="preserve"> </w:t>
      </w:r>
      <m:oMath>
        <m:r>
          <w:rPr>
            <w:rFonts w:ascii="Cambria Math" w:eastAsia="Times New Roman" w:hAnsi="Cambria Math" w:cs="Calibri"/>
            <w:color w:val="000000"/>
            <w:kern w:val="0"/>
            <w:sz w:val="20"/>
            <w:szCs w:val="20"/>
            <w:lang w:val="es-ES" w:eastAsia="es-MX"/>
            <w14:ligatures w14:val="none"/>
          </w:rPr>
          <m:t>Z</m:t>
        </m:r>
      </m:oMath>
      <w:r w:rsidR="001B7281" w:rsidRPr="001B7281">
        <w:rPr>
          <w:rFonts w:ascii="Cambria Math" w:eastAsia="Times New Roman" w:hAnsi="Cambria Math" w:cs="Calibri"/>
          <w:i/>
          <w:iCs/>
          <w:color w:val="000000"/>
          <w:kern w:val="0"/>
          <w:sz w:val="20"/>
          <w:szCs w:val="20"/>
          <w:lang w:val="es-ES" w:eastAsia="es-MX"/>
          <w14:ligatures w14:val="none"/>
        </w:rPr>
        <w:t xml:space="preserve">, </w:t>
      </w:r>
      <w:r w:rsidR="001B7281" w:rsidRPr="001B7281">
        <w:rPr>
          <w:rFonts w:ascii="Cambria Math" w:eastAsia="Times New Roman" w:hAnsi="Cambria Math" w:cs="Calibri"/>
          <w:color w:val="000000"/>
          <w:kern w:val="0"/>
          <w:sz w:val="20"/>
          <w:szCs w:val="20"/>
          <w:lang w:val="es-ES" w:eastAsia="es-MX"/>
          <w14:ligatures w14:val="none"/>
        </w:rPr>
        <w:t>donde</w:t>
      </w:r>
      <w:r w:rsidR="001B7281" w:rsidRPr="001B7281">
        <w:rPr>
          <w:rFonts w:ascii="Cambria Math" w:eastAsia="Times New Roman" w:hAnsi="Cambria Math" w:cs="Calibri"/>
          <w:i/>
          <w:iCs/>
          <w:color w:val="000000"/>
          <w:kern w:val="0"/>
          <w:sz w:val="20"/>
          <w:szCs w:val="20"/>
          <w:lang w:val="es-ES" w:eastAsia="es-MX"/>
          <w14:ligatures w14:val="none"/>
        </w:rPr>
        <w:t xml:space="preserve"> </w:t>
      </w:r>
      <m:oMath>
        <m:sSub>
          <m:sSubPr>
            <m:ctrlPr>
              <w:rPr>
                <w:rFonts w:ascii="Cambria Math" w:eastAsia="Times New Roman" w:hAnsi="Cambria Math" w:cs="Calibri"/>
                <w:i/>
                <w:iCs/>
                <w:color w:val="000000"/>
                <w:kern w:val="0"/>
                <w:sz w:val="20"/>
                <w:szCs w:val="20"/>
                <w:lang w:val="es-ES" w:eastAsia="es-MX"/>
                <w14:ligatures w14:val="none"/>
              </w:rPr>
            </m:ctrlPr>
          </m:sSubPr>
          <m:e>
            <m:r>
              <w:rPr>
                <w:rFonts w:ascii="Cambria Math" w:eastAsia="Times New Roman" w:hAnsi="Cambria Math" w:cs="Calibri"/>
                <w:color w:val="000000"/>
                <w:kern w:val="0"/>
                <w:sz w:val="20"/>
                <w:szCs w:val="20"/>
                <w:lang w:val="es-ES" w:eastAsia="es-MX"/>
                <w14:ligatures w14:val="none"/>
              </w:rPr>
              <m:t>z</m:t>
            </m:r>
          </m:e>
          <m:sub>
            <m:r>
              <w:rPr>
                <w:rFonts w:ascii="Cambria Math" w:eastAsia="Times New Roman" w:hAnsi="Cambria Math" w:cs="Calibri"/>
                <w:color w:val="000000"/>
                <w:kern w:val="0"/>
                <w:sz w:val="20"/>
                <w:szCs w:val="20"/>
                <w:lang w:val="es-ES" w:eastAsia="es-MX"/>
                <w14:ligatures w14:val="none"/>
              </w:rPr>
              <m:t>i</m:t>
            </m:r>
          </m:sub>
        </m:sSub>
        <m:r>
          <w:rPr>
            <w:rFonts w:ascii="Cambria Math" w:eastAsia="Times New Roman" w:hAnsi="Cambria Math" w:cs="Calibri"/>
            <w:color w:val="000000"/>
            <w:kern w:val="0"/>
            <w:sz w:val="20"/>
            <w:szCs w:val="20"/>
            <w:lang w:val="es-ES" w:eastAsia="es-MX"/>
            <w14:ligatures w14:val="none"/>
          </w:rPr>
          <m:t>=(</m:t>
        </m:r>
        <m:sSub>
          <m:sSubPr>
            <m:ctrlPr>
              <w:rPr>
                <w:rFonts w:ascii="Cambria Math" w:eastAsia="Times New Roman" w:hAnsi="Cambria Math" w:cs="Calibri"/>
                <w:i/>
                <w:iCs/>
                <w:color w:val="000000"/>
                <w:kern w:val="0"/>
                <w:sz w:val="20"/>
                <w:szCs w:val="20"/>
                <w:lang w:val="es-ES" w:eastAsia="es-MX"/>
                <w14:ligatures w14:val="none"/>
              </w:rPr>
            </m:ctrlPr>
          </m:sSubPr>
          <m:e>
            <m:r>
              <w:rPr>
                <w:rFonts w:ascii="Cambria Math" w:eastAsia="Times New Roman" w:hAnsi="Cambria Math" w:cs="Calibri"/>
                <w:color w:val="000000"/>
                <w:kern w:val="0"/>
                <w:sz w:val="20"/>
                <w:szCs w:val="20"/>
                <w:lang w:val="es-ES" w:eastAsia="es-MX"/>
                <w14:ligatures w14:val="none"/>
              </w:rPr>
              <m:t>h</m:t>
            </m:r>
          </m:e>
          <m:sub>
            <m:r>
              <w:rPr>
                <w:rFonts w:ascii="Cambria Math" w:eastAsia="Times New Roman" w:hAnsi="Cambria Math" w:cs="Calibri"/>
                <w:color w:val="000000"/>
                <w:kern w:val="0"/>
                <w:sz w:val="20"/>
                <w:szCs w:val="20"/>
                <w:lang w:val="es-ES" w:eastAsia="es-MX"/>
                <w14:ligatures w14:val="none"/>
              </w:rPr>
              <m:t>zi</m:t>
            </m:r>
          </m:sub>
        </m:sSub>
        <m:r>
          <w:rPr>
            <w:rFonts w:ascii="Cambria Math" w:eastAsia="Times New Roman" w:hAnsi="Cambria Math" w:cs="Calibri"/>
            <w:color w:val="000000"/>
            <w:kern w:val="0"/>
            <w:sz w:val="20"/>
            <w:szCs w:val="20"/>
            <w:lang w:val="es-ES" w:eastAsia="es-MX"/>
            <w14:ligatures w14:val="none"/>
          </w:rPr>
          <m:t>-</m:t>
        </m:r>
        <m:sSub>
          <m:sSubPr>
            <m:ctrlPr>
              <w:rPr>
                <w:rFonts w:ascii="Cambria Math" w:eastAsia="Times New Roman" w:hAnsi="Cambria Math" w:cs="Calibri"/>
                <w:i/>
                <w:iCs/>
                <w:color w:val="000000"/>
                <w:kern w:val="0"/>
                <w:sz w:val="20"/>
                <w:szCs w:val="20"/>
                <w:lang w:val="es-ES" w:eastAsia="es-MX"/>
                <w14:ligatures w14:val="none"/>
              </w:rPr>
            </m:ctrlPr>
          </m:sSubPr>
          <m:e>
            <m:acc>
              <m:accPr>
                <m:ctrlPr>
                  <w:rPr>
                    <w:rFonts w:ascii="Cambria Math" w:eastAsia="Times New Roman" w:hAnsi="Cambria Math" w:cs="Calibri"/>
                    <w:i/>
                    <w:iCs/>
                    <w:color w:val="000000"/>
                    <w:kern w:val="0"/>
                    <w:sz w:val="20"/>
                    <w:szCs w:val="20"/>
                    <w:lang w:val="es-ES" w:eastAsia="es-MX"/>
                    <w14:ligatures w14:val="none"/>
                  </w:rPr>
                </m:ctrlPr>
              </m:accPr>
              <m:e>
                <m:r>
                  <w:rPr>
                    <w:rFonts w:ascii="Cambria Math" w:eastAsia="Times New Roman" w:hAnsi="Cambria Math" w:cs="Calibri"/>
                    <w:color w:val="000000"/>
                    <w:kern w:val="0"/>
                    <w:sz w:val="20"/>
                    <w:szCs w:val="20"/>
                    <w:lang w:val="es-ES" w:eastAsia="es-MX"/>
                    <w14:ligatures w14:val="none"/>
                  </w:rPr>
                  <m:t>h</m:t>
                </m:r>
              </m:e>
            </m:acc>
          </m:e>
          <m:sub>
            <m:r>
              <w:rPr>
                <w:rFonts w:ascii="Cambria Math" w:eastAsia="Times New Roman" w:hAnsi="Cambria Math" w:cs="Calibri"/>
                <w:color w:val="000000"/>
                <w:kern w:val="0"/>
                <w:sz w:val="20"/>
                <w:szCs w:val="20"/>
                <w:lang w:val="es-ES" w:eastAsia="es-MX"/>
                <w14:ligatures w14:val="none"/>
              </w:rPr>
              <m:t>zi</m:t>
            </m:r>
          </m:sub>
        </m:sSub>
      </m:oMath>
      <w:r w:rsidR="001B7281" w:rsidRPr="001B7281">
        <w:rPr>
          <w:rFonts w:ascii="Cambria Math" w:eastAsia="Times New Roman" w:hAnsi="Cambria Math" w:cs="Calibri"/>
          <w:i/>
          <w:iCs/>
          <w:color w:val="000000"/>
          <w:kern w:val="0"/>
          <w:sz w:val="20"/>
          <w:szCs w:val="20"/>
          <w:lang w:val="es-ES" w:eastAsia="es-MX"/>
          <w14:ligatures w14:val="none"/>
        </w:rPr>
        <w:t>).</w:t>
      </w:r>
    </w:p>
    <w:p w14:paraId="60ED5D71" w14:textId="77777777" w:rsidR="00B23D31" w:rsidRDefault="00B23D31" w:rsidP="001B7281">
      <w:pPr>
        <w:pStyle w:val="Prrafodelista"/>
        <w:ind w:left="426" w:right="-376"/>
        <w:rPr>
          <w:rFonts w:ascii="Cambria Math" w:eastAsia="Times New Roman" w:hAnsi="Cambria Math" w:cs="Calibri"/>
          <w:color w:val="000000"/>
          <w:kern w:val="0"/>
          <w:sz w:val="20"/>
          <w:szCs w:val="20"/>
          <w:lang w:val="es-ES" w:eastAsia="es-MX"/>
          <w14:ligatures w14:val="none"/>
        </w:rPr>
      </w:pPr>
    </w:p>
    <w:p w14:paraId="45B010AC" w14:textId="344F4A97" w:rsidR="001B7281" w:rsidRDefault="001B7281" w:rsidP="001B7281">
      <w:pPr>
        <w:pStyle w:val="Prrafodelista"/>
        <w:ind w:left="426" w:right="-376"/>
        <w:rPr>
          <w:rFonts w:ascii="Cambria Math" w:eastAsia="Times New Roman" w:hAnsi="Cambria Math" w:cs="Calibri"/>
          <w:i/>
          <w:iCs/>
          <w:color w:val="000000"/>
          <w:kern w:val="0"/>
          <w:sz w:val="20"/>
          <w:szCs w:val="20"/>
          <w:lang w:val="es-ES" w:eastAsia="es-MX"/>
          <w14:ligatures w14:val="none"/>
        </w:rPr>
      </w:pPr>
      <w:r w:rsidRPr="001B7281">
        <w:rPr>
          <w:rFonts w:ascii="Cambria Math" w:eastAsia="Times New Roman" w:hAnsi="Cambria Math" w:cs="Calibri"/>
          <w:color w:val="000000"/>
          <w:kern w:val="0"/>
          <w:sz w:val="20"/>
          <w:szCs w:val="20"/>
          <w:lang w:val="es-ES" w:eastAsia="es-MX"/>
          <w14:ligatures w14:val="none"/>
        </w:rPr>
        <w:t xml:space="preserve">Se asume que las diferencias en </w:t>
      </w:r>
      <w:proofErr w:type="gramStart"/>
      <w:r w:rsidRPr="001B7281">
        <w:rPr>
          <w:rFonts w:ascii="Cambria Math" w:eastAsia="Times New Roman" w:hAnsi="Cambria Math" w:cs="Calibri"/>
          <w:color w:val="000000"/>
          <w:kern w:val="0"/>
          <w:sz w:val="20"/>
          <w:szCs w:val="20"/>
          <w:lang w:val="es-ES" w:eastAsia="es-MX"/>
          <w14:ligatures w14:val="none"/>
        </w:rPr>
        <w:t>todas la direccione</w:t>
      </w:r>
      <w:r w:rsidR="00B23D31">
        <w:rPr>
          <w:rFonts w:ascii="Cambria Math" w:eastAsia="Times New Roman" w:hAnsi="Cambria Math" w:cs="Calibri"/>
          <w:color w:val="000000"/>
          <w:kern w:val="0"/>
          <w:sz w:val="20"/>
          <w:szCs w:val="20"/>
          <w:lang w:val="es-ES" w:eastAsia="es-MX"/>
          <w14:ligatures w14:val="none"/>
        </w:rPr>
        <w:t>s</w:t>
      </w:r>
      <w:proofErr w:type="gramEnd"/>
      <w:r w:rsidRPr="001B7281">
        <w:rPr>
          <w:rFonts w:ascii="Cambria Math" w:eastAsia="Times New Roman" w:hAnsi="Cambria Math" w:cs="Calibri"/>
          <w:color w:val="000000"/>
          <w:kern w:val="0"/>
          <w:sz w:val="20"/>
          <w:szCs w:val="20"/>
          <w:lang w:val="es-ES" w:eastAsia="es-MX"/>
          <w14:ligatures w14:val="none"/>
        </w:rPr>
        <w:t xml:space="preserve"> son resultados de variables aleatorias Normales;</w:t>
      </w:r>
      <w:r w:rsidRPr="001B7281">
        <w:rPr>
          <w:rFonts w:ascii="Cambria Math" w:eastAsia="Times New Roman" w:hAnsi="Cambria Math" w:cs="Calibri"/>
          <w:i/>
          <w:iCs/>
          <w:color w:val="000000"/>
          <w:kern w:val="0"/>
          <w:sz w:val="20"/>
          <w:szCs w:val="20"/>
          <w:lang w:val="es-ES" w:eastAsia="es-MX"/>
          <w14:ligatures w14:val="none"/>
        </w:rPr>
        <w:t xml:space="preserve"> </w:t>
      </w:r>
      <m:oMath>
        <m:r>
          <w:rPr>
            <w:rFonts w:ascii="Cambria Math" w:eastAsia="Times New Roman" w:hAnsi="Cambria Math" w:cs="Calibri"/>
            <w:color w:val="000000"/>
            <w:kern w:val="0"/>
            <w:sz w:val="20"/>
            <w:szCs w:val="20"/>
            <w:lang w:val="es-ES" w:eastAsia="es-MX"/>
            <w14:ligatures w14:val="none"/>
          </w:rPr>
          <m:t>X y Y ~N(0,</m:t>
        </m:r>
        <m:sSup>
          <m:sSupPr>
            <m:ctrlPr>
              <w:rPr>
                <w:rFonts w:ascii="Cambria Math" w:eastAsia="Times New Roman" w:hAnsi="Cambria Math" w:cs="Calibri"/>
                <w:i/>
                <w:iCs/>
                <w:color w:val="000000"/>
                <w:kern w:val="0"/>
                <w:sz w:val="20"/>
                <w:szCs w:val="20"/>
                <w:lang w:val="es-ES" w:eastAsia="es-MX"/>
                <w14:ligatures w14:val="none"/>
              </w:rPr>
            </m:ctrlPr>
          </m:sSupPr>
          <m:e>
            <m:r>
              <w:rPr>
                <w:rFonts w:ascii="Cambria Math" w:eastAsia="Times New Roman" w:hAnsi="Cambria Math" w:cs="Calibri"/>
                <w:color w:val="000000"/>
                <w:kern w:val="0"/>
                <w:sz w:val="20"/>
                <w:szCs w:val="20"/>
                <w:lang w:val="es-ES" w:eastAsia="es-MX"/>
                <w14:ligatures w14:val="none"/>
              </w:rPr>
              <m:t>σ</m:t>
            </m:r>
          </m:e>
          <m:sup>
            <m:r>
              <w:rPr>
                <w:rFonts w:ascii="Cambria Math" w:eastAsia="Times New Roman" w:hAnsi="Cambria Math" w:cs="Calibri"/>
                <w:color w:val="000000"/>
                <w:kern w:val="0"/>
                <w:sz w:val="20"/>
                <w:szCs w:val="20"/>
                <w:lang w:val="es-ES" w:eastAsia="es-MX"/>
                <w14:ligatures w14:val="none"/>
              </w:rPr>
              <m:t>2</m:t>
            </m:r>
          </m:sup>
        </m:sSup>
        <m:r>
          <w:rPr>
            <w:rFonts w:ascii="Cambria Math" w:eastAsia="Times New Roman" w:hAnsi="Cambria Math" w:cs="Calibri"/>
            <w:color w:val="000000"/>
            <w:kern w:val="0"/>
            <w:sz w:val="20"/>
            <w:szCs w:val="20"/>
            <w:lang w:val="es-ES" w:eastAsia="es-MX"/>
            <w14:ligatures w14:val="none"/>
          </w:rPr>
          <m:t>)</m:t>
        </m:r>
      </m:oMath>
      <w:r w:rsidRPr="001B7281">
        <w:rPr>
          <w:rFonts w:ascii="Cambria Math" w:eastAsia="Times New Roman" w:hAnsi="Cambria Math" w:cs="Calibri"/>
          <w:i/>
          <w:iCs/>
          <w:color w:val="000000"/>
          <w:kern w:val="0"/>
          <w:sz w:val="20"/>
          <w:szCs w:val="20"/>
          <w:lang w:val="es-ES" w:eastAsia="es-MX"/>
          <w14:ligatures w14:val="none"/>
        </w:rPr>
        <w:t>; y Z</w:t>
      </w:r>
      <m:oMath>
        <m:r>
          <w:rPr>
            <w:rFonts w:ascii="Cambria Math" w:eastAsia="Times New Roman" w:hAnsi="Cambria Math" w:cs="Calibri"/>
            <w:color w:val="000000"/>
            <w:kern w:val="0"/>
            <w:sz w:val="20"/>
            <w:szCs w:val="20"/>
            <w:lang w:val="es-ES" w:eastAsia="es-MX"/>
            <w14:ligatures w14:val="none"/>
          </w:rPr>
          <m:t> ~N(0,</m:t>
        </m:r>
        <m:sSubSup>
          <m:sSubSupPr>
            <m:ctrlPr>
              <w:rPr>
                <w:rFonts w:ascii="Cambria Math" w:eastAsia="Times New Roman" w:hAnsi="Cambria Math" w:cs="Calibri"/>
                <w:i/>
                <w:iCs/>
                <w:color w:val="000000"/>
                <w:kern w:val="0"/>
                <w:sz w:val="20"/>
                <w:szCs w:val="20"/>
                <w:lang w:val="es-ES" w:eastAsia="es-MX"/>
                <w14:ligatures w14:val="none"/>
              </w:rPr>
            </m:ctrlPr>
          </m:sSubSupPr>
          <m:e>
            <m:r>
              <w:rPr>
                <w:rFonts w:ascii="Cambria Math" w:eastAsia="Times New Roman" w:hAnsi="Cambria Math" w:cs="Calibri"/>
                <w:color w:val="000000"/>
                <w:kern w:val="0"/>
                <w:sz w:val="20"/>
                <w:szCs w:val="20"/>
                <w:lang w:val="es-ES" w:eastAsia="es-MX"/>
                <w14:ligatures w14:val="none"/>
              </w:rPr>
              <m:t>σ</m:t>
            </m:r>
          </m:e>
          <m:sub>
            <m:r>
              <w:rPr>
                <w:rFonts w:ascii="Cambria Math" w:eastAsia="Times New Roman" w:hAnsi="Cambria Math" w:cs="Calibri"/>
                <w:color w:val="000000"/>
                <w:kern w:val="0"/>
                <w:sz w:val="20"/>
                <w:szCs w:val="20"/>
                <w:lang w:val="es-ES" w:eastAsia="es-MX"/>
                <w14:ligatures w14:val="none"/>
              </w:rPr>
              <m:t>z</m:t>
            </m:r>
          </m:sub>
          <m:sup>
            <m:r>
              <w:rPr>
                <w:rFonts w:ascii="Cambria Math" w:eastAsia="Times New Roman" w:hAnsi="Cambria Math" w:cs="Calibri"/>
                <w:color w:val="000000"/>
                <w:kern w:val="0"/>
                <w:sz w:val="20"/>
                <w:szCs w:val="20"/>
                <w:lang w:val="es-ES" w:eastAsia="es-MX"/>
                <w14:ligatures w14:val="none"/>
              </w:rPr>
              <m:t>2</m:t>
            </m:r>
          </m:sup>
        </m:sSubSup>
        <m:r>
          <w:rPr>
            <w:rFonts w:ascii="Cambria Math" w:eastAsia="Times New Roman" w:hAnsi="Cambria Math" w:cs="Calibri"/>
            <w:color w:val="000000"/>
            <w:kern w:val="0"/>
            <w:sz w:val="20"/>
            <w:szCs w:val="20"/>
            <w:lang w:val="es-ES" w:eastAsia="es-MX"/>
            <w14:ligatures w14:val="none"/>
          </w:rPr>
          <m:t>)</m:t>
        </m:r>
      </m:oMath>
      <w:r w:rsidRPr="001B7281">
        <w:rPr>
          <w:rFonts w:ascii="Cambria Math" w:eastAsia="Times New Roman" w:hAnsi="Cambria Math" w:cs="Calibri"/>
          <w:i/>
          <w:iCs/>
          <w:color w:val="000000"/>
          <w:kern w:val="0"/>
          <w:sz w:val="20"/>
          <w:szCs w:val="20"/>
          <w:lang w:val="es-ES" w:eastAsia="es-MX"/>
          <w14:ligatures w14:val="none"/>
        </w:rPr>
        <w:t xml:space="preserve">. </w:t>
      </w:r>
    </w:p>
    <w:p w14:paraId="1F2FE18A" w14:textId="77777777" w:rsidR="00B23D31" w:rsidRPr="001B7281" w:rsidRDefault="00B23D31" w:rsidP="001B7281">
      <w:pPr>
        <w:pStyle w:val="Prrafodelista"/>
        <w:ind w:left="426" w:right="-376"/>
        <w:rPr>
          <w:rFonts w:ascii="Cambria Math" w:eastAsia="Times New Roman" w:hAnsi="Cambria Math" w:cs="Calibri"/>
          <w:i/>
          <w:iCs/>
          <w:color w:val="000000"/>
          <w:kern w:val="0"/>
          <w:sz w:val="20"/>
          <w:szCs w:val="20"/>
          <w:lang w:eastAsia="es-MX"/>
          <w14:ligatures w14:val="none"/>
        </w:rPr>
      </w:pPr>
    </w:p>
    <w:p w14:paraId="0E7C708D" w14:textId="768F0A32" w:rsidR="001B7281" w:rsidRPr="001B7281" w:rsidRDefault="001B7281" w:rsidP="001B7281">
      <w:pPr>
        <w:pStyle w:val="Prrafodelista"/>
        <w:ind w:left="426" w:right="-376"/>
        <w:rPr>
          <w:rFonts w:ascii="Cambria Math" w:eastAsia="Times New Roman" w:hAnsi="Cambria Math" w:cs="Calibri"/>
          <w:i/>
          <w:iCs/>
          <w:color w:val="000000"/>
          <w:kern w:val="0"/>
          <w:sz w:val="20"/>
          <w:szCs w:val="20"/>
          <w:lang w:eastAsia="es-MX"/>
          <w14:ligatures w14:val="none"/>
        </w:rPr>
      </w:pPr>
      <w:proofErr w:type="gramStart"/>
      <w:r w:rsidRPr="001B7281">
        <w:rPr>
          <w:rFonts w:ascii="Cambria Math" w:eastAsia="Times New Roman" w:hAnsi="Cambria Math" w:cs="Calibri"/>
          <w:color w:val="000000"/>
          <w:kern w:val="0"/>
          <w:sz w:val="20"/>
          <w:szCs w:val="20"/>
          <w:lang w:val="es-ES" w:eastAsia="es-MX"/>
          <w14:ligatures w14:val="none"/>
        </w:rPr>
        <w:t>El único parámetro a estimar</w:t>
      </w:r>
      <w:proofErr w:type="gramEnd"/>
      <w:r w:rsidRPr="001B7281">
        <w:rPr>
          <w:rFonts w:ascii="Cambria Math" w:eastAsia="Times New Roman" w:hAnsi="Cambria Math" w:cs="Calibri"/>
          <w:color w:val="000000"/>
          <w:kern w:val="0"/>
          <w:sz w:val="20"/>
          <w:szCs w:val="20"/>
          <w:lang w:val="es-ES" w:eastAsia="es-MX"/>
          <w14:ligatures w14:val="none"/>
        </w:rPr>
        <w:t xml:space="preserve"> es</w:t>
      </w:r>
      <w:r w:rsidRPr="001B7281">
        <w:rPr>
          <w:rFonts w:ascii="Cambria Math" w:eastAsia="Times New Roman" w:hAnsi="Cambria Math" w:cs="Calibri"/>
          <w:i/>
          <w:iCs/>
          <w:color w:val="000000"/>
          <w:kern w:val="0"/>
          <w:sz w:val="20"/>
          <w:szCs w:val="20"/>
          <w:lang w:val="es-ES" w:eastAsia="es-MX"/>
          <w14:ligatures w14:val="none"/>
        </w:rPr>
        <w:t xml:space="preserve"> </w:t>
      </w:r>
      <m:oMath>
        <m:sSubSup>
          <m:sSubSupPr>
            <m:ctrlPr>
              <w:rPr>
                <w:rFonts w:ascii="Cambria Math" w:eastAsia="Times New Roman" w:hAnsi="Cambria Math" w:cs="Calibri"/>
                <w:i/>
                <w:iCs/>
                <w:color w:val="000000"/>
                <w:kern w:val="0"/>
                <w:sz w:val="20"/>
                <w:szCs w:val="20"/>
                <w:lang w:val="es-ES" w:eastAsia="es-MX"/>
                <w14:ligatures w14:val="none"/>
              </w:rPr>
            </m:ctrlPr>
          </m:sSubSupPr>
          <m:e>
            <m:r>
              <w:rPr>
                <w:rFonts w:ascii="Cambria Math" w:eastAsia="Times New Roman" w:hAnsi="Cambria Math" w:cs="Calibri"/>
                <w:color w:val="000000"/>
                <w:kern w:val="0"/>
                <w:sz w:val="20"/>
                <w:szCs w:val="20"/>
                <w:lang w:val="es-ES" w:eastAsia="es-MX"/>
                <w14:ligatures w14:val="none"/>
              </w:rPr>
              <m:t>σ</m:t>
            </m:r>
          </m:e>
          <m:sub>
            <m:r>
              <w:rPr>
                <w:rFonts w:ascii="Cambria Math" w:eastAsia="Times New Roman" w:hAnsi="Cambria Math" w:cs="Calibri"/>
                <w:color w:val="000000"/>
                <w:kern w:val="0"/>
                <w:sz w:val="20"/>
                <w:szCs w:val="20"/>
                <w:lang w:val="es-ES" w:eastAsia="es-MX"/>
                <w14:ligatures w14:val="none"/>
              </w:rPr>
              <m:t>v</m:t>
            </m:r>
          </m:sub>
          <m:sup>
            <m:r>
              <w:rPr>
                <w:rFonts w:ascii="Cambria Math" w:eastAsia="Times New Roman" w:hAnsi="Cambria Math" w:cs="Calibri"/>
                <w:color w:val="000000"/>
                <w:kern w:val="0"/>
                <w:sz w:val="20"/>
                <w:szCs w:val="20"/>
                <w:lang w:val="es-ES" w:eastAsia="es-MX"/>
                <w14:ligatures w14:val="none"/>
              </w:rPr>
              <m:t>2</m:t>
            </m:r>
          </m:sup>
        </m:sSubSup>
      </m:oMath>
      <w:r w:rsidRPr="001B7281">
        <w:rPr>
          <w:rFonts w:ascii="Cambria Math" w:eastAsia="Times New Roman" w:hAnsi="Cambria Math" w:cs="Calibri"/>
          <w:i/>
          <w:iCs/>
          <w:color w:val="000000"/>
          <w:kern w:val="0"/>
          <w:sz w:val="20"/>
          <w:szCs w:val="20"/>
          <w:lang w:val="es-ES" w:eastAsia="es-MX"/>
          <w14:ligatures w14:val="none"/>
        </w:rPr>
        <w:t xml:space="preserve">; </w:t>
      </w:r>
      <w:r w:rsidRPr="001B7281">
        <w:rPr>
          <w:rFonts w:ascii="Cambria Math" w:eastAsia="Times New Roman" w:hAnsi="Cambria Math" w:cs="Calibri"/>
          <w:color w:val="000000"/>
          <w:kern w:val="0"/>
          <w:sz w:val="20"/>
          <w:szCs w:val="20"/>
          <w:lang w:val="es-ES" w:eastAsia="es-MX"/>
          <w14:ligatures w14:val="none"/>
        </w:rPr>
        <w:t>y dado que se asume que la media es cero, el estimador de</w:t>
      </w:r>
      <w:r w:rsidRPr="001B7281">
        <w:rPr>
          <w:rFonts w:ascii="Cambria Math" w:eastAsia="Times New Roman" w:hAnsi="Cambria Math" w:cs="Calibri"/>
          <w:i/>
          <w:iCs/>
          <w:color w:val="000000"/>
          <w:kern w:val="0"/>
          <w:sz w:val="20"/>
          <w:szCs w:val="20"/>
          <w:lang w:val="es-ES" w:eastAsia="es-MX"/>
          <w14:ligatures w14:val="none"/>
        </w:rPr>
        <w:t xml:space="preserve"> </w:t>
      </w:r>
      <m:oMath>
        <m:sSubSup>
          <m:sSubSupPr>
            <m:ctrlPr>
              <w:rPr>
                <w:rFonts w:ascii="Cambria Math" w:eastAsia="Times New Roman" w:hAnsi="Cambria Math" w:cs="Calibri"/>
                <w:i/>
                <w:iCs/>
                <w:color w:val="000000"/>
                <w:kern w:val="0"/>
                <w:sz w:val="20"/>
                <w:szCs w:val="20"/>
                <w:lang w:val="es-ES" w:eastAsia="es-MX"/>
                <w14:ligatures w14:val="none"/>
              </w:rPr>
            </m:ctrlPr>
          </m:sSubSupPr>
          <m:e>
            <m:r>
              <w:rPr>
                <w:rFonts w:ascii="Cambria Math" w:eastAsia="Times New Roman" w:hAnsi="Cambria Math" w:cs="Calibri"/>
                <w:color w:val="000000"/>
                <w:kern w:val="0"/>
                <w:sz w:val="20"/>
                <w:szCs w:val="20"/>
                <w:lang w:val="es-ES" w:eastAsia="es-MX"/>
                <w14:ligatures w14:val="none"/>
              </w:rPr>
              <m:t>σ</m:t>
            </m:r>
          </m:e>
          <m:sub>
            <m:r>
              <w:rPr>
                <w:rFonts w:ascii="Cambria Math" w:eastAsia="Times New Roman" w:hAnsi="Cambria Math" w:cs="Calibri"/>
                <w:color w:val="000000"/>
                <w:kern w:val="0"/>
                <w:sz w:val="20"/>
                <w:szCs w:val="20"/>
                <w:lang w:val="es-ES" w:eastAsia="es-MX"/>
                <w14:ligatures w14:val="none"/>
              </w:rPr>
              <m:t>v</m:t>
            </m:r>
          </m:sub>
          <m:sup>
            <m:r>
              <w:rPr>
                <w:rFonts w:ascii="Cambria Math" w:eastAsia="Times New Roman" w:hAnsi="Cambria Math" w:cs="Calibri"/>
                <w:color w:val="000000"/>
                <w:kern w:val="0"/>
                <w:sz w:val="20"/>
                <w:szCs w:val="20"/>
                <w:lang w:val="es-ES" w:eastAsia="es-MX"/>
                <w14:ligatures w14:val="none"/>
              </w:rPr>
              <m:t>2</m:t>
            </m:r>
          </m:sup>
        </m:sSubSup>
      </m:oMath>
      <w:r w:rsidRPr="001B7281">
        <w:rPr>
          <w:rFonts w:ascii="Cambria Math" w:eastAsia="Times New Roman" w:hAnsi="Cambria Math" w:cs="Calibri"/>
          <w:color w:val="000000"/>
          <w:kern w:val="0"/>
          <w:sz w:val="20"/>
          <w:szCs w:val="20"/>
          <w:lang w:val="es-ES" w:eastAsia="es-MX"/>
          <w14:ligatures w14:val="none"/>
        </w:rPr>
        <w:t>está dado por</w:t>
      </w:r>
      <w:r w:rsidRPr="001B7281">
        <w:rPr>
          <w:rFonts w:ascii="Cambria Math" w:eastAsia="Times New Roman" w:hAnsi="Cambria Math" w:cs="Calibri"/>
          <w:i/>
          <w:iCs/>
          <w:color w:val="000000"/>
          <w:kern w:val="0"/>
          <w:sz w:val="20"/>
          <w:szCs w:val="20"/>
          <w:lang w:val="es-ES" w:eastAsia="es-MX"/>
          <w14:ligatures w14:val="none"/>
        </w:rPr>
        <w:t xml:space="preserve"> </w:t>
      </w:r>
      <m:oMath>
        <m:sSubSup>
          <m:sSubSupPr>
            <m:ctrlPr>
              <w:rPr>
                <w:rFonts w:ascii="Cambria Math" w:eastAsia="Times New Roman" w:hAnsi="Cambria Math" w:cs="Calibri"/>
                <w:i/>
                <w:iCs/>
                <w:color w:val="000000"/>
                <w:kern w:val="0"/>
                <w:sz w:val="20"/>
                <w:szCs w:val="20"/>
                <w:lang w:val="es-ES" w:eastAsia="es-MX"/>
                <w14:ligatures w14:val="none"/>
              </w:rPr>
            </m:ctrlPr>
          </m:sSubSupPr>
          <m:e>
            <m:acc>
              <m:accPr>
                <m:ctrlPr>
                  <w:rPr>
                    <w:rFonts w:ascii="Cambria Math" w:eastAsia="Times New Roman" w:hAnsi="Cambria Math" w:cs="Calibri"/>
                    <w:i/>
                    <w:iCs/>
                    <w:color w:val="000000"/>
                    <w:kern w:val="0"/>
                    <w:sz w:val="20"/>
                    <w:szCs w:val="20"/>
                    <w:lang w:val="es-ES" w:eastAsia="es-MX"/>
                    <w14:ligatures w14:val="none"/>
                  </w:rPr>
                </m:ctrlPr>
              </m:accPr>
              <m:e>
                <m:r>
                  <w:rPr>
                    <w:rFonts w:ascii="Cambria Math" w:eastAsia="Times New Roman" w:hAnsi="Cambria Math" w:cs="Calibri"/>
                    <w:color w:val="000000"/>
                    <w:kern w:val="0"/>
                    <w:sz w:val="20"/>
                    <w:szCs w:val="20"/>
                    <w:lang w:val="es-ES" w:eastAsia="es-MX"/>
                    <w14:ligatures w14:val="none"/>
                  </w:rPr>
                  <m:t>σ</m:t>
                </m:r>
              </m:e>
            </m:acc>
          </m:e>
          <m:sub>
            <m:r>
              <w:rPr>
                <w:rFonts w:ascii="Cambria Math" w:eastAsia="Times New Roman" w:hAnsi="Cambria Math" w:cs="Calibri"/>
                <w:color w:val="000000"/>
                <w:kern w:val="0"/>
                <w:sz w:val="20"/>
                <w:szCs w:val="20"/>
                <w:lang w:val="es-ES" w:eastAsia="es-MX"/>
                <w14:ligatures w14:val="none"/>
              </w:rPr>
              <m:t>v</m:t>
            </m:r>
          </m:sub>
          <m:sup>
            <m:r>
              <w:rPr>
                <w:rFonts w:ascii="Cambria Math" w:eastAsia="Times New Roman" w:hAnsi="Cambria Math" w:cs="Calibri"/>
                <w:color w:val="000000"/>
                <w:kern w:val="0"/>
                <w:sz w:val="20"/>
                <w:szCs w:val="20"/>
                <w:lang w:val="es-ES" w:eastAsia="es-MX"/>
                <w14:ligatures w14:val="none"/>
              </w:rPr>
              <m:t>2</m:t>
            </m:r>
          </m:sup>
        </m:sSubSup>
        <m:r>
          <w:rPr>
            <w:rFonts w:ascii="Cambria Math" w:eastAsia="Times New Roman" w:hAnsi="Cambria Math" w:cs="Calibri"/>
            <w:color w:val="000000"/>
            <w:kern w:val="0"/>
            <w:sz w:val="20"/>
            <w:szCs w:val="20"/>
            <w:lang w:val="es-ES" w:eastAsia="es-MX"/>
            <w14:ligatures w14:val="none"/>
          </w:rPr>
          <m:t>=</m:t>
        </m:r>
        <m:f>
          <m:fPr>
            <m:ctrlPr>
              <w:rPr>
                <w:rFonts w:ascii="Cambria Math" w:eastAsia="Times New Roman" w:hAnsi="Cambria Math" w:cs="Calibri"/>
                <w:i/>
                <w:iCs/>
                <w:color w:val="000000"/>
                <w:kern w:val="0"/>
                <w:sz w:val="20"/>
                <w:szCs w:val="20"/>
                <w:lang w:val="es-ES" w:eastAsia="es-MX"/>
                <w14:ligatures w14:val="none"/>
              </w:rPr>
            </m:ctrlPr>
          </m:fPr>
          <m:num>
            <m:r>
              <w:rPr>
                <w:rFonts w:ascii="Cambria Math" w:eastAsia="Times New Roman" w:hAnsi="Cambria Math" w:cs="Calibri"/>
                <w:color w:val="000000"/>
                <w:kern w:val="0"/>
                <w:sz w:val="20"/>
                <w:szCs w:val="20"/>
                <w:lang w:val="es-ES" w:eastAsia="es-MX"/>
                <w14:ligatures w14:val="none"/>
              </w:rPr>
              <m:t>1</m:t>
            </m:r>
          </m:num>
          <m:den>
            <m:r>
              <w:rPr>
                <w:rFonts w:ascii="Cambria Math" w:eastAsia="Times New Roman" w:hAnsi="Cambria Math" w:cs="Calibri"/>
                <w:color w:val="000000"/>
                <w:kern w:val="0"/>
                <w:sz w:val="20"/>
                <w:szCs w:val="20"/>
                <w:lang w:val="es-ES" w:eastAsia="es-MX"/>
                <w14:ligatures w14:val="none"/>
              </w:rPr>
              <m:t>n</m:t>
            </m:r>
          </m:den>
        </m:f>
        <m:nary>
          <m:naryPr>
            <m:chr m:val="∑"/>
            <m:limLoc m:val="undOvr"/>
            <m:ctrlPr>
              <w:rPr>
                <w:rFonts w:ascii="Cambria Math" w:eastAsia="Times New Roman" w:hAnsi="Cambria Math" w:cs="Calibri"/>
                <w:i/>
                <w:iCs/>
                <w:color w:val="000000"/>
                <w:kern w:val="0"/>
                <w:sz w:val="20"/>
                <w:szCs w:val="20"/>
                <w:lang w:val="es-ES" w:eastAsia="es-MX"/>
                <w14:ligatures w14:val="none"/>
              </w:rPr>
            </m:ctrlPr>
          </m:naryPr>
          <m:sub>
            <m:r>
              <w:rPr>
                <w:rFonts w:ascii="Cambria Math" w:eastAsia="Times New Roman" w:hAnsi="Cambria Math" w:cs="Calibri"/>
                <w:color w:val="000000"/>
                <w:kern w:val="0"/>
                <w:sz w:val="20"/>
                <w:szCs w:val="20"/>
                <w:lang w:val="es-ES" w:eastAsia="es-MX"/>
                <w14:ligatures w14:val="none"/>
              </w:rPr>
              <m:t>i=1</m:t>
            </m:r>
          </m:sub>
          <m:sup>
            <m:r>
              <w:rPr>
                <w:rFonts w:ascii="Cambria Math" w:eastAsia="Times New Roman" w:hAnsi="Cambria Math" w:cs="Calibri"/>
                <w:color w:val="000000"/>
                <w:kern w:val="0"/>
                <w:sz w:val="20"/>
                <w:szCs w:val="20"/>
                <w:lang w:val="es-ES" w:eastAsia="es-MX"/>
                <w14:ligatures w14:val="none"/>
              </w:rPr>
              <m:t>n</m:t>
            </m:r>
          </m:sup>
          <m:e>
            <m:sSubSup>
              <m:sSubSupPr>
                <m:ctrlPr>
                  <w:rPr>
                    <w:rFonts w:ascii="Cambria Math" w:eastAsia="Times New Roman" w:hAnsi="Cambria Math" w:cs="Calibri"/>
                    <w:i/>
                    <w:iCs/>
                    <w:color w:val="000000"/>
                    <w:kern w:val="0"/>
                    <w:sz w:val="20"/>
                    <w:szCs w:val="20"/>
                    <w:lang w:val="es-ES" w:eastAsia="es-MX"/>
                    <w14:ligatures w14:val="none"/>
                  </w:rPr>
                </m:ctrlPr>
              </m:sSubSupPr>
              <m:e>
                <m:r>
                  <w:rPr>
                    <w:rFonts w:ascii="Cambria Math" w:eastAsia="Times New Roman" w:hAnsi="Cambria Math" w:cs="Calibri"/>
                    <w:color w:val="000000"/>
                    <w:kern w:val="0"/>
                    <w:sz w:val="20"/>
                    <w:szCs w:val="20"/>
                    <w:lang w:val="es-ES" w:eastAsia="es-MX"/>
                    <w14:ligatures w14:val="none"/>
                  </w:rPr>
                  <m:t>v</m:t>
                </m:r>
              </m:e>
              <m:sub>
                <m:r>
                  <w:rPr>
                    <w:rFonts w:ascii="Cambria Math" w:eastAsia="Times New Roman" w:hAnsi="Cambria Math" w:cs="Calibri"/>
                    <w:color w:val="000000"/>
                    <w:kern w:val="0"/>
                    <w:sz w:val="20"/>
                    <w:szCs w:val="20"/>
                    <w:lang w:val="es-ES" w:eastAsia="es-MX"/>
                    <w14:ligatures w14:val="none"/>
                  </w:rPr>
                  <m:t>i</m:t>
                </m:r>
              </m:sub>
              <m:sup>
                <m:r>
                  <w:rPr>
                    <w:rFonts w:ascii="Cambria Math" w:eastAsia="Times New Roman" w:hAnsi="Cambria Math" w:cs="Calibri"/>
                    <w:color w:val="000000"/>
                    <w:kern w:val="0"/>
                    <w:sz w:val="20"/>
                    <w:szCs w:val="20"/>
                    <w:lang w:val="es-ES" w:eastAsia="es-MX"/>
                    <w14:ligatures w14:val="none"/>
                  </w:rPr>
                  <m:t>2</m:t>
                </m:r>
              </m:sup>
            </m:sSubSup>
          </m:e>
        </m:nary>
      </m:oMath>
      <w:r w:rsidRPr="001B7281">
        <w:rPr>
          <w:rFonts w:ascii="Cambria Math" w:eastAsia="Times New Roman" w:hAnsi="Cambria Math" w:cs="Calibri"/>
          <w:i/>
          <w:iCs/>
          <w:color w:val="000000"/>
          <w:kern w:val="0"/>
          <w:sz w:val="20"/>
          <w:szCs w:val="20"/>
          <w:lang w:val="es-ES" w:eastAsia="es-MX"/>
          <w14:ligatures w14:val="none"/>
        </w:rPr>
        <w:t xml:space="preserve">, </w:t>
      </w:r>
      <w:r w:rsidRPr="001B7281">
        <w:rPr>
          <w:rFonts w:ascii="Cambria Math" w:eastAsia="Times New Roman" w:hAnsi="Cambria Math" w:cs="Calibri"/>
          <w:color w:val="000000"/>
          <w:kern w:val="0"/>
          <w:sz w:val="20"/>
          <w:szCs w:val="20"/>
          <w:lang w:val="es-ES" w:eastAsia="es-MX"/>
          <w14:ligatures w14:val="none"/>
        </w:rPr>
        <w:t>donde la</w:t>
      </w:r>
      <w:r w:rsidRPr="001B7281">
        <w:rPr>
          <w:rFonts w:ascii="Cambria Math" w:eastAsia="Times New Roman" w:hAnsi="Cambria Math" w:cs="Calibri"/>
          <w:i/>
          <w:iCs/>
          <w:color w:val="000000"/>
          <w:kern w:val="0"/>
          <w:sz w:val="20"/>
          <w:szCs w:val="20"/>
          <w:lang w:val="es-ES" w:eastAsia="es-MX"/>
          <w14:ligatures w14:val="none"/>
        </w:rPr>
        <w:t xml:space="preserve"> </w:t>
      </w:r>
      <m:oMath>
        <m:sSub>
          <m:sSubPr>
            <m:ctrlPr>
              <w:rPr>
                <w:rFonts w:ascii="Cambria Math" w:eastAsia="Times New Roman" w:hAnsi="Cambria Math" w:cs="Calibri"/>
                <w:i/>
                <w:iCs/>
                <w:color w:val="000000"/>
                <w:kern w:val="0"/>
                <w:sz w:val="20"/>
                <w:szCs w:val="20"/>
                <w:lang w:val="es-ES" w:eastAsia="es-MX"/>
                <w14:ligatures w14:val="none"/>
              </w:rPr>
            </m:ctrlPr>
          </m:sSubPr>
          <m:e>
            <m:r>
              <w:rPr>
                <w:rFonts w:ascii="Cambria Math" w:eastAsia="Times New Roman" w:hAnsi="Cambria Math" w:cs="Calibri"/>
                <w:color w:val="000000"/>
                <w:kern w:val="0"/>
                <w:sz w:val="20"/>
                <w:szCs w:val="20"/>
                <w:lang w:val="es-ES" w:eastAsia="es-MX"/>
                <w14:ligatures w14:val="none"/>
              </w:rPr>
              <m:t>v</m:t>
            </m:r>
          </m:e>
          <m:sub>
            <m:r>
              <w:rPr>
                <w:rFonts w:ascii="Cambria Math" w:eastAsia="Times New Roman" w:hAnsi="Cambria Math" w:cs="Calibri"/>
                <w:color w:val="000000"/>
                <w:kern w:val="0"/>
                <w:sz w:val="20"/>
                <w:szCs w:val="20"/>
                <w:lang w:val="es-ES" w:eastAsia="es-MX"/>
                <w14:ligatures w14:val="none"/>
              </w:rPr>
              <m:t>i</m:t>
            </m:r>
          </m:sub>
        </m:sSub>
      </m:oMath>
      <w:r w:rsidRPr="001B7281">
        <w:rPr>
          <w:rFonts w:ascii="Cambria Math" w:eastAsia="Times New Roman" w:hAnsi="Cambria Math" w:cs="Calibri"/>
          <w:i/>
          <w:iCs/>
          <w:color w:val="000000"/>
          <w:kern w:val="0"/>
          <w:sz w:val="20"/>
          <w:szCs w:val="20"/>
          <w:lang w:val="es-ES" w:eastAsia="es-MX"/>
          <w14:ligatures w14:val="none"/>
        </w:rPr>
        <w:t xml:space="preserve"> </w:t>
      </w:r>
      <w:r w:rsidRPr="001B7281">
        <w:rPr>
          <w:rFonts w:ascii="Cambria Math" w:eastAsia="Times New Roman" w:hAnsi="Cambria Math" w:cs="Calibri"/>
          <w:color w:val="000000"/>
          <w:kern w:val="0"/>
          <w:sz w:val="20"/>
          <w:szCs w:val="20"/>
          <w:lang w:val="es-ES" w:eastAsia="es-MX"/>
          <w14:ligatures w14:val="none"/>
        </w:rPr>
        <w:t>identifica las mediciones disponibles de cualquiera de las variables</w:t>
      </w:r>
      <w:r w:rsidRPr="001B7281">
        <w:rPr>
          <w:rFonts w:ascii="Cambria Math" w:eastAsia="Times New Roman" w:hAnsi="Cambria Math" w:cs="Calibri"/>
          <w:i/>
          <w:iCs/>
          <w:color w:val="000000"/>
          <w:kern w:val="0"/>
          <w:sz w:val="20"/>
          <w:szCs w:val="20"/>
          <w:lang w:val="es-ES" w:eastAsia="es-MX"/>
          <w14:ligatures w14:val="none"/>
        </w:rPr>
        <w:t xml:space="preserve"> </w:t>
      </w:r>
      <m:oMath>
        <m:sSub>
          <m:sSubPr>
            <m:ctrlPr>
              <w:rPr>
                <w:rFonts w:ascii="Cambria Math" w:eastAsia="Times New Roman" w:hAnsi="Cambria Math" w:cs="Calibri"/>
                <w:i/>
                <w:iCs/>
                <w:color w:val="000000"/>
                <w:kern w:val="0"/>
                <w:sz w:val="20"/>
                <w:szCs w:val="20"/>
                <w:lang w:val="es-ES" w:eastAsia="es-MX"/>
                <w14:ligatures w14:val="none"/>
              </w:rPr>
            </m:ctrlPr>
          </m:sSubPr>
          <m:e>
            <m:r>
              <w:rPr>
                <w:rFonts w:ascii="Cambria Math" w:eastAsia="Times New Roman" w:hAnsi="Cambria Math" w:cs="Calibri"/>
                <w:color w:val="000000"/>
                <w:kern w:val="0"/>
                <w:sz w:val="20"/>
                <w:szCs w:val="20"/>
                <w:lang w:val="es-ES" w:eastAsia="es-MX"/>
                <w14:ligatures w14:val="none"/>
              </w:rPr>
              <m:t>x</m:t>
            </m:r>
          </m:e>
          <m:sub>
            <m:r>
              <w:rPr>
                <w:rFonts w:ascii="Cambria Math" w:eastAsia="Times New Roman" w:hAnsi="Cambria Math" w:cs="Calibri"/>
                <w:color w:val="000000"/>
                <w:kern w:val="0"/>
                <w:sz w:val="20"/>
                <w:szCs w:val="20"/>
                <w:lang w:val="es-ES" w:eastAsia="es-MX"/>
                <w14:ligatures w14:val="none"/>
              </w:rPr>
              <m:t>i</m:t>
            </m:r>
          </m:sub>
        </m:sSub>
        <m:r>
          <w:rPr>
            <w:rFonts w:ascii="Cambria Math" w:eastAsia="Times New Roman" w:hAnsi="Cambria Math" w:cs="Calibri"/>
            <w:color w:val="000000"/>
            <w:kern w:val="0"/>
            <w:sz w:val="20"/>
            <w:szCs w:val="20"/>
            <w:lang w:val="es-ES" w:eastAsia="es-MX"/>
            <w14:ligatures w14:val="none"/>
          </w:rPr>
          <m:t>,</m:t>
        </m:r>
        <m:sSub>
          <m:sSubPr>
            <m:ctrlPr>
              <w:rPr>
                <w:rFonts w:ascii="Cambria Math" w:eastAsia="Times New Roman" w:hAnsi="Cambria Math" w:cs="Calibri"/>
                <w:i/>
                <w:iCs/>
                <w:color w:val="000000"/>
                <w:kern w:val="0"/>
                <w:sz w:val="20"/>
                <w:szCs w:val="20"/>
                <w:lang w:val="es-ES" w:eastAsia="es-MX"/>
                <w14:ligatures w14:val="none"/>
              </w:rPr>
            </m:ctrlPr>
          </m:sSubPr>
          <m:e>
            <m:r>
              <w:rPr>
                <w:rFonts w:ascii="Cambria Math" w:eastAsia="Times New Roman" w:hAnsi="Cambria Math" w:cs="Calibri"/>
                <w:color w:val="000000"/>
                <w:kern w:val="0"/>
                <w:sz w:val="20"/>
                <w:szCs w:val="20"/>
                <w:lang w:val="es-ES" w:eastAsia="es-MX"/>
                <w14:ligatures w14:val="none"/>
              </w:rPr>
              <m:t>y</m:t>
            </m:r>
          </m:e>
          <m:sub>
            <m:r>
              <w:rPr>
                <w:rFonts w:ascii="Cambria Math" w:eastAsia="Times New Roman" w:hAnsi="Cambria Math" w:cs="Calibri"/>
                <w:color w:val="000000"/>
                <w:kern w:val="0"/>
                <w:sz w:val="20"/>
                <w:szCs w:val="20"/>
                <w:lang w:val="es-ES" w:eastAsia="es-MX"/>
                <w14:ligatures w14:val="none"/>
              </w:rPr>
              <m:t>i</m:t>
            </m:r>
          </m:sub>
        </m:sSub>
        <m:r>
          <w:rPr>
            <w:rFonts w:ascii="Cambria Math" w:eastAsia="Times New Roman" w:hAnsi="Cambria Math" w:cs="Calibri"/>
            <w:color w:val="000000"/>
            <w:kern w:val="0"/>
            <w:sz w:val="20"/>
            <w:szCs w:val="20"/>
            <w:lang w:val="es-ES" w:eastAsia="es-MX"/>
            <w14:ligatures w14:val="none"/>
          </w:rPr>
          <m:t>, </m:t>
        </m:r>
        <m:sSub>
          <m:sSubPr>
            <m:ctrlPr>
              <w:rPr>
                <w:rFonts w:ascii="Cambria Math" w:eastAsia="Times New Roman" w:hAnsi="Cambria Math" w:cs="Calibri"/>
                <w:i/>
                <w:iCs/>
                <w:color w:val="000000"/>
                <w:kern w:val="0"/>
                <w:sz w:val="20"/>
                <w:szCs w:val="20"/>
                <w:lang w:val="es-ES" w:eastAsia="es-MX"/>
                <w14:ligatures w14:val="none"/>
              </w:rPr>
            </m:ctrlPr>
          </m:sSubPr>
          <m:e>
            <m:r>
              <w:rPr>
                <w:rFonts w:ascii="Cambria Math" w:eastAsia="Times New Roman" w:hAnsi="Cambria Math" w:cs="Calibri"/>
                <w:color w:val="000000"/>
                <w:kern w:val="0"/>
                <w:sz w:val="20"/>
                <w:szCs w:val="20"/>
                <w:lang w:val="es-ES" w:eastAsia="es-MX"/>
                <w14:ligatures w14:val="none"/>
              </w:rPr>
              <m:t>z</m:t>
            </m:r>
          </m:e>
          <m:sub>
            <m:r>
              <w:rPr>
                <w:rFonts w:ascii="Cambria Math" w:eastAsia="Times New Roman" w:hAnsi="Cambria Math" w:cs="Calibri"/>
                <w:color w:val="000000"/>
                <w:kern w:val="0"/>
                <w:sz w:val="20"/>
                <w:szCs w:val="20"/>
                <w:lang w:val="es-ES" w:eastAsia="es-MX"/>
                <w14:ligatures w14:val="none"/>
              </w:rPr>
              <m:t>i</m:t>
            </m:r>
          </m:sub>
        </m:sSub>
      </m:oMath>
      <w:r w:rsidRPr="001B7281">
        <w:rPr>
          <w:rFonts w:ascii="Cambria Math" w:eastAsia="Times New Roman" w:hAnsi="Cambria Math" w:cs="Calibri"/>
          <w:i/>
          <w:iCs/>
          <w:color w:val="000000"/>
          <w:kern w:val="0"/>
          <w:sz w:val="20"/>
          <w:szCs w:val="20"/>
          <w:lang w:val="es-ES" w:eastAsia="es-MX"/>
          <w14:ligatures w14:val="none"/>
        </w:rPr>
        <w:t xml:space="preserve">.  </w:t>
      </w:r>
      <w:r w:rsidRPr="001B7281">
        <w:rPr>
          <w:rFonts w:ascii="Cambria Math" w:eastAsia="Times New Roman" w:hAnsi="Cambria Math" w:cs="Calibri"/>
          <w:color w:val="000000"/>
          <w:kern w:val="0"/>
          <w:sz w:val="20"/>
          <w:szCs w:val="20"/>
          <w:lang w:val="es-ES" w:eastAsia="es-MX"/>
          <w14:ligatures w14:val="none"/>
        </w:rPr>
        <w:t xml:space="preserve">Para los fines a aplicación del estándar ASPRS es importante notar que la </w:t>
      </w:r>
      <w:r w:rsidRPr="001B7281">
        <w:rPr>
          <w:rFonts w:ascii="Cambria Math" w:eastAsia="Times New Roman" w:hAnsi="Cambria Math" w:cs="Calibri"/>
          <w:color w:val="000000"/>
          <w:kern w:val="0"/>
          <w:sz w:val="20"/>
          <w:szCs w:val="20"/>
          <w:lang w:eastAsia="es-MX"/>
          <w14:ligatures w14:val="none"/>
        </w:rPr>
        <w:t>Raíz del Error Cuadrado Medio de la variable</w:t>
      </w:r>
      <w:r w:rsidRPr="001B7281">
        <w:rPr>
          <w:rFonts w:ascii="Cambria Math" w:eastAsia="Times New Roman" w:hAnsi="Cambria Math" w:cs="Calibri"/>
          <w:i/>
          <w:iCs/>
          <w:color w:val="000000"/>
          <w:kern w:val="0"/>
          <w:sz w:val="20"/>
          <w:szCs w:val="20"/>
          <w:lang w:eastAsia="es-MX"/>
          <w14:ligatures w14:val="none"/>
        </w:rPr>
        <w:t xml:space="preserve"> </w:t>
      </w:r>
      <m:oMath>
        <m:r>
          <w:rPr>
            <w:rFonts w:ascii="Cambria Math" w:eastAsia="Times New Roman" w:hAnsi="Cambria Math" w:cs="Calibri"/>
            <w:color w:val="000000"/>
            <w:kern w:val="0"/>
            <w:sz w:val="20"/>
            <w:szCs w:val="20"/>
            <w:lang w:val="es-ES" w:eastAsia="es-MX"/>
            <w14:ligatures w14:val="none"/>
          </w:rPr>
          <m:t>v</m:t>
        </m:r>
      </m:oMath>
      <w:r w:rsidRPr="001B7281">
        <w:rPr>
          <w:rFonts w:ascii="Cambria Math" w:eastAsia="Times New Roman" w:hAnsi="Cambria Math" w:cs="Calibri"/>
          <w:i/>
          <w:iCs/>
          <w:color w:val="000000"/>
          <w:kern w:val="0"/>
          <w:sz w:val="20"/>
          <w:szCs w:val="20"/>
          <w:lang w:eastAsia="es-MX"/>
          <w14:ligatures w14:val="none"/>
        </w:rPr>
        <w:t xml:space="preserve"> (</w:t>
      </w:r>
      <m:oMath>
        <m:sSub>
          <m:sSubPr>
            <m:ctrlPr>
              <w:rPr>
                <w:rFonts w:ascii="Cambria Math" w:eastAsia="Times New Roman" w:hAnsi="Cambria Math" w:cs="Calibri"/>
                <w:i/>
                <w:iCs/>
                <w:color w:val="000000"/>
                <w:kern w:val="0"/>
                <w:sz w:val="20"/>
                <w:szCs w:val="20"/>
                <w:lang w:val="es-ES" w:eastAsia="es-MX"/>
                <w14:ligatures w14:val="none"/>
              </w:rPr>
            </m:ctrlPr>
          </m:sSubPr>
          <m:e>
            <m:r>
              <w:rPr>
                <w:rFonts w:ascii="Cambria Math" w:eastAsia="Times New Roman" w:hAnsi="Cambria Math" w:cs="Calibri"/>
                <w:color w:val="000000"/>
                <w:kern w:val="0"/>
                <w:sz w:val="20"/>
                <w:szCs w:val="20"/>
                <w:lang w:val="es-ES" w:eastAsia="es-MX"/>
                <w14:ligatures w14:val="none"/>
              </w:rPr>
              <m:t>RMSE</m:t>
            </m:r>
          </m:e>
          <m:sub>
            <m:r>
              <w:rPr>
                <w:rFonts w:ascii="Cambria Math" w:eastAsia="Times New Roman" w:hAnsi="Cambria Math" w:cs="Calibri"/>
                <w:color w:val="000000"/>
                <w:kern w:val="0"/>
                <w:sz w:val="20"/>
                <w:szCs w:val="20"/>
                <w:lang w:val="es-ES" w:eastAsia="es-MX"/>
                <w14:ligatures w14:val="none"/>
              </w:rPr>
              <m:t>v</m:t>
            </m:r>
          </m:sub>
        </m:sSub>
      </m:oMath>
      <w:r w:rsidRPr="001B7281">
        <w:rPr>
          <w:rFonts w:ascii="Cambria Math" w:eastAsia="Times New Roman" w:hAnsi="Cambria Math" w:cs="Calibri"/>
          <w:i/>
          <w:iCs/>
          <w:color w:val="000000"/>
          <w:kern w:val="0"/>
          <w:sz w:val="20"/>
          <w:szCs w:val="20"/>
          <w:lang w:eastAsia="es-MX"/>
          <w14:ligatures w14:val="none"/>
        </w:rPr>
        <w:t xml:space="preserve">)  </w:t>
      </w:r>
      <w:r w:rsidRPr="001B7281">
        <w:rPr>
          <w:rFonts w:ascii="Cambria Math" w:eastAsia="Times New Roman" w:hAnsi="Cambria Math" w:cs="Calibri"/>
          <w:color w:val="000000"/>
          <w:kern w:val="0"/>
          <w:sz w:val="20"/>
          <w:szCs w:val="20"/>
          <w:lang w:eastAsia="es-MX"/>
          <w14:ligatures w14:val="none"/>
        </w:rPr>
        <w:t>est</w:t>
      </w:r>
      <w:r w:rsidR="00E61BA6">
        <w:rPr>
          <w:rFonts w:ascii="Cambria Math" w:eastAsia="Times New Roman" w:hAnsi="Cambria Math" w:cs="Calibri"/>
          <w:color w:val="000000"/>
          <w:kern w:val="0"/>
          <w:sz w:val="20"/>
          <w:szCs w:val="20"/>
          <w:lang w:eastAsia="es-MX"/>
          <w14:ligatures w14:val="none"/>
        </w:rPr>
        <w:t>á</w:t>
      </w:r>
      <w:r w:rsidRPr="001B7281">
        <w:rPr>
          <w:rFonts w:ascii="Cambria Math" w:eastAsia="Times New Roman" w:hAnsi="Cambria Math" w:cs="Calibri"/>
          <w:color w:val="000000"/>
          <w:kern w:val="0"/>
          <w:sz w:val="20"/>
          <w:szCs w:val="20"/>
          <w:lang w:eastAsia="es-MX"/>
          <w14:ligatures w14:val="none"/>
        </w:rPr>
        <w:t xml:space="preserve"> definido como</w:t>
      </w:r>
      <w:r w:rsidRPr="001B7281">
        <w:rPr>
          <w:rFonts w:ascii="Cambria Math" w:eastAsia="Times New Roman" w:hAnsi="Cambria Math" w:cs="Calibri"/>
          <w:i/>
          <w:iCs/>
          <w:color w:val="000000"/>
          <w:kern w:val="0"/>
          <w:sz w:val="20"/>
          <w:szCs w:val="20"/>
          <w:lang w:val="es-ES" w:eastAsia="es-MX"/>
          <w14:ligatures w14:val="none"/>
        </w:rPr>
        <w:t xml:space="preserve">  </w:t>
      </w:r>
      <m:oMath>
        <m:sSub>
          <m:sSubPr>
            <m:ctrlPr>
              <w:rPr>
                <w:rFonts w:ascii="Cambria Math" w:eastAsia="Times New Roman" w:hAnsi="Cambria Math" w:cs="Calibri"/>
                <w:i/>
                <w:iCs/>
                <w:color w:val="000000"/>
                <w:kern w:val="0"/>
                <w:sz w:val="20"/>
                <w:szCs w:val="20"/>
                <w:lang w:val="es-ES" w:eastAsia="es-MX"/>
                <w14:ligatures w14:val="none"/>
              </w:rPr>
            </m:ctrlPr>
          </m:sSubPr>
          <m:e>
            <m:r>
              <w:rPr>
                <w:rFonts w:ascii="Cambria Math" w:eastAsia="Times New Roman" w:hAnsi="Cambria Math" w:cs="Calibri"/>
                <w:color w:val="000000"/>
                <w:kern w:val="0"/>
                <w:sz w:val="20"/>
                <w:szCs w:val="20"/>
                <w:lang w:val="es-ES" w:eastAsia="es-MX"/>
                <w14:ligatures w14:val="none"/>
              </w:rPr>
              <m:t>RMSE</m:t>
            </m:r>
          </m:e>
          <m:sub>
            <m:r>
              <w:rPr>
                <w:rFonts w:ascii="Cambria Math" w:eastAsia="Times New Roman" w:hAnsi="Cambria Math" w:cs="Calibri"/>
                <w:color w:val="000000"/>
                <w:kern w:val="0"/>
                <w:sz w:val="20"/>
                <w:szCs w:val="20"/>
                <w:lang w:val="es-ES" w:eastAsia="es-MX"/>
                <w14:ligatures w14:val="none"/>
              </w:rPr>
              <m:t>v</m:t>
            </m:r>
          </m:sub>
        </m:sSub>
        <m:r>
          <w:rPr>
            <w:rFonts w:ascii="Cambria Math" w:eastAsia="Times New Roman" w:hAnsi="Cambria Math" w:cs="Calibri"/>
            <w:color w:val="000000"/>
            <w:kern w:val="0"/>
            <w:sz w:val="20"/>
            <w:szCs w:val="20"/>
            <w:lang w:val="es-ES" w:eastAsia="es-MX"/>
            <w14:ligatures w14:val="none"/>
          </w:rPr>
          <m:t>=</m:t>
        </m:r>
        <m:rad>
          <m:radPr>
            <m:degHide m:val="1"/>
            <m:ctrlPr>
              <w:rPr>
                <w:rFonts w:ascii="Cambria Math" w:eastAsia="Times New Roman" w:hAnsi="Cambria Math" w:cs="Calibri"/>
                <w:i/>
                <w:iCs/>
                <w:color w:val="000000"/>
                <w:kern w:val="0"/>
                <w:sz w:val="20"/>
                <w:szCs w:val="20"/>
                <w:lang w:val="es-ES" w:eastAsia="es-MX"/>
                <w14:ligatures w14:val="none"/>
              </w:rPr>
            </m:ctrlPr>
          </m:radPr>
          <m:deg/>
          <m:e>
            <m:sSubSup>
              <m:sSubSupPr>
                <m:ctrlPr>
                  <w:rPr>
                    <w:rFonts w:ascii="Cambria Math" w:eastAsia="Times New Roman" w:hAnsi="Cambria Math" w:cs="Calibri"/>
                    <w:i/>
                    <w:iCs/>
                    <w:color w:val="000000"/>
                    <w:kern w:val="0"/>
                    <w:sz w:val="20"/>
                    <w:szCs w:val="20"/>
                    <w:lang w:val="es-ES" w:eastAsia="es-MX"/>
                    <w14:ligatures w14:val="none"/>
                  </w:rPr>
                </m:ctrlPr>
              </m:sSubSupPr>
              <m:e>
                <m:r>
                  <w:rPr>
                    <w:rFonts w:ascii="Cambria Math" w:eastAsia="Times New Roman" w:hAnsi="Cambria Math" w:cs="Calibri"/>
                    <w:color w:val="000000"/>
                    <w:kern w:val="0"/>
                    <w:sz w:val="20"/>
                    <w:szCs w:val="20"/>
                    <w:lang w:val="es-ES" w:eastAsia="es-MX"/>
                    <w14:ligatures w14:val="none"/>
                  </w:rPr>
                  <m:t>σ</m:t>
                </m:r>
              </m:e>
              <m:sub>
                <m:r>
                  <w:rPr>
                    <w:rFonts w:ascii="Cambria Math" w:eastAsia="Times New Roman" w:hAnsi="Cambria Math" w:cs="Calibri"/>
                    <w:color w:val="000000"/>
                    <w:kern w:val="0"/>
                    <w:sz w:val="20"/>
                    <w:szCs w:val="20"/>
                    <w:lang w:val="es-ES" w:eastAsia="es-MX"/>
                    <w14:ligatures w14:val="none"/>
                  </w:rPr>
                  <m:t>v</m:t>
                </m:r>
              </m:sub>
              <m:sup>
                <m:r>
                  <w:rPr>
                    <w:rFonts w:ascii="Cambria Math" w:eastAsia="Times New Roman" w:hAnsi="Cambria Math" w:cs="Calibri"/>
                    <w:color w:val="000000"/>
                    <w:kern w:val="0"/>
                    <w:sz w:val="20"/>
                    <w:szCs w:val="20"/>
                    <w:lang w:val="es-ES" w:eastAsia="es-MX"/>
                    <w14:ligatures w14:val="none"/>
                  </w:rPr>
                  <m:t>2</m:t>
                </m:r>
              </m:sup>
            </m:sSubSup>
          </m:e>
        </m:rad>
      </m:oMath>
      <w:r w:rsidRPr="001B7281">
        <w:rPr>
          <w:rFonts w:ascii="Cambria Math" w:eastAsia="Times New Roman" w:hAnsi="Cambria Math" w:cs="Calibri"/>
          <w:i/>
          <w:iCs/>
          <w:color w:val="000000"/>
          <w:kern w:val="0"/>
          <w:sz w:val="20"/>
          <w:szCs w:val="20"/>
          <w:lang w:val="es-ES" w:eastAsia="es-MX"/>
          <w14:ligatures w14:val="none"/>
        </w:rPr>
        <w:t xml:space="preserve"> , </w:t>
      </w:r>
      <w:r w:rsidRPr="001B7281">
        <w:rPr>
          <w:rFonts w:ascii="Cambria Math" w:eastAsia="Times New Roman" w:hAnsi="Cambria Math" w:cs="Calibri"/>
          <w:color w:val="000000"/>
          <w:kern w:val="0"/>
          <w:sz w:val="20"/>
          <w:szCs w:val="20"/>
          <w:lang w:val="es-ES" w:eastAsia="es-MX"/>
          <w14:ligatures w14:val="none"/>
        </w:rPr>
        <w:t>por lo que el estimador es</w:t>
      </w:r>
      <w:r w:rsidRPr="001B7281">
        <w:rPr>
          <w:rFonts w:ascii="Cambria Math" w:eastAsia="Times New Roman" w:hAnsi="Cambria Math" w:cs="Calibri"/>
          <w:i/>
          <w:iCs/>
          <w:color w:val="000000"/>
          <w:kern w:val="0"/>
          <w:sz w:val="20"/>
          <w:szCs w:val="20"/>
          <w:lang w:val="es-ES" w:eastAsia="es-MX"/>
          <w14:ligatures w14:val="none"/>
        </w:rPr>
        <w:t xml:space="preserve"> </w:t>
      </w:r>
      <m:oMath>
        <m:acc>
          <m:accPr>
            <m:ctrlPr>
              <w:rPr>
                <w:rFonts w:ascii="Cambria Math" w:eastAsia="Times New Roman" w:hAnsi="Cambria Math" w:cs="Calibri"/>
                <w:i/>
                <w:iCs/>
                <w:color w:val="000000"/>
                <w:kern w:val="0"/>
                <w:sz w:val="20"/>
                <w:szCs w:val="20"/>
                <w:lang w:val="es-ES" w:eastAsia="es-MX"/>
                <w14:ligatures w14:val="none"/>
              </w:rPr>
            </m:ctrlPr>
          </m:accPr>
          <m:e>
            <m:sSub>
              <m:sSubPr>
                <m:ctrlPr>
                  <w:rPr>
                    <w:rFonts w:ascii="Cambria Math" w:eastAsia="Times New Roman" w:hAnsi="Cambria Math" w:cs="Calibri"/>
                    <w:i/>
                    <w:iCs/>
                    <w:color w:val="000000"/>
                    <w:kern w:val="0"/>
                    <w:sz w:val="20"/>
                    <w:szCs w:val="20"/>
                    <w:lang w:val="es-ES" w:eastAsia="es-MX"/>
                    <w14:ligatures w14:val="none"/>
                  </w:rPr>
                </m:ctrlPr>
              </m:sSubPr>
              <m:e>
                <m:r>
                  <w:rPr>
                    <w:rFonts w:ascii="Cambria Math" w:eastAsia="Times New Roman" w:hAnsi="Cambria Math" w:cs="Calibri"/>
                    <w:color w:val="000000"/>
                    <w:kern w:val="0"/>
                    <w:sz w:val="20"/>
                    <w:szCs w:val="20"/>
                    <w:lang w:val="es-ES" w:eastAsia="es-MX"/>
                    <w14:ligatures w14:val="none"/>
                  </w:rPr>
                  <m:t>RMSE</m:t>
                </m:r>
              </m:e>
              <m:sub>
                <m:r>
                  <w:rPr>
                    <w:rFonts w:ascii="Cambria Math" w:eastAsia="Times New Roman" w:hAnsi="Cambria Math" w:cs="Calibri"/>
                    <w:color w:val="000000"/>
                    <w:kern w:val="0"/>
                    <w:sz w:val="20"/>
                    <w:szCs w:val="20"/>
                    <w:lang w:val="es-ES" w:eastAsia="es-MX"/>
                    <w14:ligatures w14:val="none"/>
                  </w:rPr>
                  <m:t>v</m:t>
                </m:r>
              </m:sub>
            </m:sSub>
          </m:e>
        </m:acc>
        <m:r>
          <w:rPr>
            <w:rFonts w:ascii="Cambria Math" w:eastAsia="Times New Roman" w:hAnsi="Cambria Math" w:cs="Calibri"/>
            <w:color w:val="000000"/>
            <w:kern w:val="0"/>
            <w:sz w:val="20"/>
            <w:szCs w:val="20"/>
            <w:lang w:val="es-ES" w:eastAsia="es-MX"/>
            <w14:ligatures w14:val="none"/>
          </w:rPr>
          <m:t>=</m:t>
        </m:r>
        <m:rad>
          <m:radPr>
            <m:degHide m:val="1"/>
            <m:ctrlPr>
              <w:rPr>
                <w:rFonts w:ascii="Cambria Math" w:eastAsia="Times New Roman" w:hAnsi="Cambria Math" w:cs="Calibri"/>
                <w:i/>
                <w:iCs/>
                <w:color w:val="000000"/>
                <w:kern w:val="0"/>
                <w:sz w:val="20"/>
                <w:szCs w:val="20"/>
                <w:lang w:val="es-ES" w:eastAsia="es-MX"/>
                <w14:ligatures w14:val="none"/>
              </w:rPr>
            </m:ctrlPr>
          </m:radPr>
          <m:deg/>
          <m:e>
            <m:sSubSup>
              <m:sSubSupPr>
                <m:ctrlPr>
                  <w:rPr>
                    <w:rFonts w:ascii="Cambria Math" w:eastAsia="Times New Roman" w:hAnsi="Cambria Math" w:cs="Calibri"/>
                    <w:i/>
                    <w:iCs/>
                    <w:color w:val="000000"/>
                    <w:kern w:val="0"/>
                    <w:sz w:val="20"/>
                    <w:szCs w:val="20"/>
                    <w:lang w:val="es-ES" w:eastAsia="es-MX"/>
                    <w14:ligatures w14:val="none"/>
                  </w:rPr>
                </m:ctrlPr>
              </m:sSubSupPr>
              <m:e>
                <m:acc>
                  <m:accPr>
                    <m:ctrlPr>
                      <w:rPr>
                        <w:rFonts w:ascii="Cambria Math" w:eastAsia="Times New Roman" w:hAnsi="Cambria Math" w:cs="Calibri"/>
                        <w:i/>
                        <w:iCs/>
                        <w:color w:val="000000"/>
                        <w:kern w:val="0"/>
                        <w:sz w:val="20"/>
                        <w:szCs w:val="20"/>
                        <w:lang w:val="es-ES" w:eastAsia="es-MX"/>
                        <w14:ligatures w14:val="none"/>
                      </w:rPr>
                    </m:ctrlPr>
                  </m:accPr>
                  <m:e>
                    <m:r>
                      <w:rPr>
                        <w:rFonts w:ascii="Cambria Math" w:eastAsia="Times New Roman" w:hAnsi="Cambria Math" w:cs="Calibri"/>
                        <w:color w:val="000000"/>
                        <w:kern w:val="0"/>
                        <w:sz w:val="20"/>
                        <w:szCs w:val="20"/>
                        <w:lang w:val="es-ES" w:eastAsia="es-MX"/>
                        <w14:ligatures w14:val="none"/>
                      </w:rPr>
                      <m:t>σ</m:t>
                    </m:r>
                  </m:e>
                </m:acc>
              </m:e>
              <m:sub>
                <m:r>
                  <w:rPr>
                    <w:rFonts w:ascii="Cambria Math" w:eastAsia="Times New Roman" w:hAnsi="Cambria Math" w:cs="Calibri"/>
                    <w:color w:val="000000"/>
                    <w:kern w:val="0"/>
                    <w:sz w:val="20"/>
                    <w:szCs w:val="20"/>
                    <w:lang w:val="es-ES" w:eastAsia="es-MX"/>
                    <w14:ligatures w14:val="none"/>
                  </w:rPr>
                  <m:t>v</m:t>
                </m:r>
              </m:sub>
              <m:sup>
                <m:r>
                  <w:rPr>
                    <w:rFonts w:ascii="Cambria Math" w:eastAsia="Times New Roman" w:hAnsi="Cambria Math" w:cs="Calibri"/>
                    <w:color w:val="000000"/>
                    <w:kern w:val="0"/>
                    <w:sz w:val="20"/>
                    <w:szCs w:val="20"/>
                    <w:lang w:val="es-ES" w:eastAsia="es-MX"/>
                    <w14:ligatures w14:val="none"/>
                  </w:rPr>
                  <m:t>2</m:t>
                </m:r>
              </m:sup>
            </m:sSubSup>
          </m:e>
        </m:rad>
      </m:oMath>
      <w:r w:rsidRPr="001B7281">
        <w:rPr>
          <w:rFonts w:ascii="Cambria Math" w:eastAsia="Times New Roman" w:hAnsi="Cambria Math" w:cs="Calibri"/>
          <w:color w:val="000000"/>
          <w:kern w:val="0"/>
          <w:sz w:val="20"/>
          <w:szCs w:val="20"/>
          <w:lang w:val="es-ES" w:eastAsia="es-MX"/>
          <w14:ligatures w14:val="none"/>
        </w:rPr>
        <w:t xml:space="preserve"> donde</w:t>
      </w:r>
      <w:r w:rsidRPr="001B7281">
        <w:rPr>
          <w:rFonts w:ascii="Cambria Math" w:eastAsia="Times New Roman" w:hAnsi="Cambria Math" w:cs="Calibri"/>
          <w:i/>
          <w:iCs/>
          <w:color w:val="000000"/>
          <w:kern w:val="0"/>
          <w:sz w:val="20"/>
          <w:szCs w:val="20"/>
          <w:lang w:val="es-ES" w:eastAsia="es-MX"/>
          <w14:ligatures w14:val="none"/>
        </w:rPr>
        <w:t xml:space="preserve">  </w:t>
      </w:r>
      <m:oMath>
        <m:sSubSup>
          <m:sSubSupPr>
            <m:ctrlPr>
              <w:rPr>
                <w:rFonts w:ascii="Cambria Math" w:eastAsia="Times New Roman" w:hAnsi="Cambria Math" w:cs="Calibri"/>
                <w:i/>
                <w:iCs/>
                <w:color w:val="000000"/>
                <w:kern w:val="0"/>
                <w:sz w:val="20"/>
                <w:szCs w:val="20"/>
                <w:lang w:val="es-ES" w:eastAsia="es-MX"/>
                <w14:ligatures w14:val="none"/>
              </w:rPr>
            </m:ctrlPr>
          </m:sSubSupPr>
          <m:e>
            <m:acc>
              <m:accPr>
                <m:ctrlPr>
                  <w:rPr>
                    <w:rFonts w:ascii="Cambria Math" w:eastAsia="Times New Roman" w:hAnsi="Cambria Math" w:cs="Calibri"/>
                    <w:i/>
                    <w:iCs/>
                    <w:color w:val="000000"/>
                    <w:kern w:val="0"/>
                    <w:sz w:val="20"/>
                    <w:szCs w:val="20"/>
                    <w:lang w:val="es-ES" w:eastAsia="es-MX"/>
                    <w14:ligatures w14:val="none"/>
                  </w:rPr>
                </m:ctrlPr>
              </m:accPr>
              <m:e>
                <m:r>
                  <w:rPr>
                    <w:rFonts w:ascii="Cambria Math" w:eastAsia="Times New Roman" w:hAnsi="Cambria Math" w:cs="Calibri"/>
                    <w:color w:val="000000"/>
                    <w:kern w:val="0"/>
                    <w:sz w:val="20"/>
                    <w:szCs w:val="20"/>
                    <w:lang w:val="es-ES" w:eastAsia="es-MX"/>
                    <w14:ligatures w14:val="none"/>
                  </w:rPr>
                  <m:t>σ</m:t>
                </m:r>
              </m:e>
            </m:acc>
          </m:e>
          <m:sub>
            <m:r>
              <w:rPr>
                <w:rFonts w:ascii="Cambria Math" w:eastAsia="Times New Roman" w:hAnsi="Cambria Math" w:cs="Calibri"/>
                <w:color w:val="000000"/>
                <w:kern w:val="0"/>
                <w:sz w:val="20"/>
                <w:szCs w:val="20"/>
                <w:lang w:val="es-ES" w:eastAsia="es-MX"/>
                <w14:ligatures w14:val="none"/>
              </w:rPr>
              <m:t>v</m:t>
            </m:r>
          </m:sub>
          <m:sup>
            <m:r>
              <w:rPr>
                <w:rFonts w:ascii="Cambria Math" w:eastAsia="Times New Roman" w:hAnsi="Cambria Math" w:cs="Calibri"/>
                <w:color w:val="000000"/>
                <w:kern w:val="0"/>
                <w:sz w:val="20"/>
                <w:szCs w:val="20"/>
                <w:lang w:val="es-ES" w:eastAsia="es-MX"/>
                <w14:ligatures w14:val="none"/>
              </w:rPr>
              <m:t>2</m:t>
            </m:r>
          </m:sup>
        </m:sSubSup>
        <m:r>
          <w:rPr>
            <w:rFonts w:ascii="Cambria Math" w:eastAsia="Times New Roman" w:hAnsi="Cambria Math" w:cs="Calibri"/>
            <w:color w:val="000000"/>
            <w:kern w:val="0"/>
            <w:sz w:val="20"/>
            <w:szCs w:val="20"/>
            <w:lang w:val="es-ES" w:eastAsia="es-MX"/>
            <w14:ligatures w14:val="none"/>
          </w:rPr>
          <m:t>=</m:t>
        </m:r>
        <m:f>
          <m:fPr>
            <m:ctrlPr>
              <w:rPr>
                <w:rFonts w:ascii="Cambria Math" w:eastAsia="Times New Roman" w:hAnsi="Cambria Math" w:cs="Calibri"/>
                <w:i/>
                <w:iCs/>
                <w:color w:val="000000"/>
                <w:kern w:val="0"/>
                <w:sz w:val="20"/>
                <w:szCs w:val="20"/>
                <w:lang w:val="es-ES" w:eastAsia="es-MX"/>
                <w14:ligatures w14:val="none"/>
              </w:rPr>
            </m:ctrlPr>
          </m:fPr>
          <m:num>
            <m:r>
              <w:rPr>
                <w:rFonts w:ascii="Cambria Math" w:eastAsia="Times New Roman" w:hAnsi="Cambria Math" w:cs="Calibri"/>
                <w:color w:val="000000"/>
                <w:kern w:val="0"/>
                <w:sz w:val="20"/>
                <w:szCs w:val="20"/>
                <w:lang w:val="es-ES" w:eastAsia="es-MX"/>
                <w14:ligatures w14:val="none"/>
              </w:rPr>
              <m:t>1</m:t>
            </m:r>
          </m:num>
          <m:den>
            <m:r>
              <w:rPr>
                <w:rFonts w:ascii="Cambria Math" w:eastAsia="Times New Roman" w:hAnsi="Cambria Math" w:cs="Calibri"/>
                <w:color w:val="000000"/>
                <w:kern w:val="0"/>
                <w:sz w:val="20"/>
                <w:szCs w:val="20"/>
                <w:lang w:val="es-ES" w:eastAsia="es-MX"/>
                <w14:ligatures w14:val="none"/>
              </w:rPr>
              <m:t>n</m:t>
            </m:r>
          </m:den>
        </m:f>
        <m:nary>
          <m:naryPr>
            <m:chr m:val="∑"/>
            <m:limLoc m:val="undOvr"/>
            <m:ctrlPr>
              <w:rPr>
                <w:rFonts w:ascii="Cambria Math" w:eastAsia="Times New Roman" w:hAnsi="Cambria Math" w:cs="Calibri"/>
                <w:i/>
                <w:iCs/>
                <w:color w:val="000000"/>
                <w:kern w:val="0"/>
                <w:sz w:val="20"/>
                <w:szCs w:val="20"/>
                <w:lang w:val="es-ES" w:eastAsia="es-MX"/>
                <w14:ligatures w14:val="none"/>
              </w:rPr>
            </m:ctrlPr>
          </m:naryPr>
          <m:sub>
            <m:r>
              <w:rPr>
                <w:rFonts w:ascii="Cambria Math" w:eastAsia="Times New Roman" w:hAnsi="Cambria Math" w:cs="Calibri"/>
                <w:color w:val="000000"/>
                <w:kern w:val="0"/>
                <w:sz w:val="20"/>
                <w:szCs w:val="20"/>
                <w:lang w:val="es-ES" w:eastAsia="es-MX"/>
                <w14:ligatures w14:val="none"/>
              </w:rPr>
              <m:t>i=1</m:t>
            </m:r>
          </m:sub>
          <m:sup>
            <m:r>
              <w:rPr>
                <w:rFonts w:ascii="Cambria Math" w:eastAsia="Times New Roman" w:hAnsi="Cambria Math" w:cs="Calibri"/>
                <w:color w:val="000000"/>
                <w:kern w:val="0"/>
                <w:sz w:val="20"/>
                <w:szCs w:val="20"/>
                <w:lang w:val="es-ES" w:eastAsia="es-MX"/>
                <w14:ligatures w14:val="none"/>
              </w:rPr>
              <m:t>n</m:t>
            </m:r>
          </m:sup>
          <m:e>
            <m:sSubSup>
              <m:sSubSupPr>
                <m:ctrlPr>
                  <w:rPr>
                    <w:rFonts w:ascii="Cambria Math" w:eastAsia="Times New Roman" w:hAnsi="Cambria Math" w:cs="Calibri"/>
                    <w:i/>
                    <w:iCs/>
                    <w:color w:val="000000"/>
                    <w:kern w:val="0"/>
                    <w:sz w:val="20"/>
                    <w:szCs w:val="20"/>
                    <w:lang w:val="es-ES" w:eastAsia="es-MX"/>
                    <w14:ligatures w14:val="none"/>
                  </w:rPr>
                </m:ctrlPr>
              </m:sSubSupPr>
              <m:e>
                <m:r>
                  <w:rPr>
                    <w:rFonts w:ascii="Cambria Math" w:eastAsia="Times New Roman" w:hAnsi="Cambria Math" w:cs="Calibri"/>
                    <w:color w:val="000000"/>
                    <w:kern w:val="0"/>
                    <w:sz w:val="20"/>
                    <w:szCs w:val="20"/>
                    <w:lang w:val="es-ES" w:eastAsia="es-MX"/>
                    <w14:ligatures w14:val="none"/>
                  </w:rPr>
                  <m:t>v</m:t>
                </m:r>
              </m:e>
              <m:sub>
                <m:r>
                  <w:rPr>
                    <w:rFonts w:ascii="Cambria Math" w:eastAsia="Times New Roman" w:hAnsi="Cambria Math" w:cs="Calibri"/>
                    <w:color w:val="000000"/>
                    <w:kern w:val="0"/>
                    <w:sz w:val="20"/>
                    <w:szCs w:val="20"/>
                    <w:lang w:val="es-ES" w:eastAsia="es-MX"/>
                    <w14:ligatures w14:val="none"/>
                  </w:rPr>
                  <m:t>i</m:t>
                </m:r>
              </m:sub>
              <m:sup>
                <m:r>
                  <w:rPr>
                    <w:rFonts w:ascii="Cambria Math" w:eastAsia="Times New Roman" w:hAnsi="Cambria Math" w:cs="Calibri"/>
                    <w:color w:val="000000"/>
                    <w:kern w:val="0"/>
                    <w:sz w:val="20"/>
                    <w:szCs w:val="20"/>
                    <w:lang w:val="es-ES" w:eastAsia="es-MX"/>
                    <w14:ligatures w14:val="none"/>
                  </w:rPr>
                  <m:t>2</m:t>
                </m:r>
              </m:sup>
            </m:sSubSup>
          </m:e>
        </m:nary>
      </m:oMath>
      <w:r w:rsidRPr="001B7281">
        <w:rPr>
          <w:rFonts w:ascii="Cambria Math" w:eastAsia="Times New Roman" w:hAnsi="Cambria Math" w:cs="Calibri"/>
          <w:i/>
          <w:iCs/>
          <w:color w:val="000000"/>
          <w:kern w:val="0"/>
          <w:sz w:val="20"/>
          <w:szCs w:val="20"/>
          <w:lang w:val="es-ES" w:eastAsia="es-MX"/>
          <w14:ligatures w14:val="none"/>
        </w:rPr>
        <w:t xml:space="preserve">. </w:t>
      </w:r>
    </w:p>
    <w:p w14:paraId="70281ADB" w14:textId="77777777" w:rsidR="00B23D31" w:rsidRDefault="00B23D31" w:rsidP="001B7281">
      <w:pPr>
        <w:pStyle w:val="Prrafodelista"/>
        <w:ind w:left="426" w:right="-376"/>
        <w:rPr>
          <w:rFonts w:ascii="Cambria Math" w:eastAsia="Times New Roman" w:hAnsi="Cambria Math" w:cs="Calibri"/>
          <w:color w:val="000000"/>
          <w:kern w:val="0"/>
          <w:sz w:val="20"/>
          <w:szCs w:val="20"/>
          <w:lang w:val="es-ES" w:eastAsia="es-MX"/>
          <w14:ligatures w14:val="none"/>
        </w:rPr>
      </w:pPr>
    </w:p>
    <w:p w14:paraId="56F6916F" w14:textId="23F103B6" w:rsidR="001B7281" w:rsidRDefault="001B7281" w:rsidP="001B7281">
      <w:pPr>
        <w:pStyle w:val="Prrafodelista"/>
        <w:ind w:left="426" w:right="-376"/>
        <w:rPr>
          <w:rFonts w:ascii="Cambria Math" w:eastAsia="Times New Roman" w:hAnsi="Cambria Math" w:cs="Calibri"/>
          <w:color w:val="000000"/>
          <w:kern w:val="0"/>
          <w:sz w:val="20"/>
          <w:szCs w:val="20"/>
          <w:lang w:eastAsia="es-MX"/>
          <w14:ligatures w14:val="none"/>
        </w:rPr>
      </w:pPr>
      <w:r w:rsidRPr="001B7281">
        <w:rPr>
          <w:rFonts w:ascii="Cambria Math" w:eastAsia="Times New Roman" w:hAnsi="Cambria Math" w:cs="Calibri"/>
          <w:color w:val="000000"/>
          <w:kern w:val="0"/>
          <w:sz w:val="20"/>
          <w:szCs w:val="20"/>
          <w:lang w:val="es-ES" w:eastAsia="es-MX"/>
          <w14:ligatures w14:val="none"/>
        </w:rPr>
        <w:t>Es conocido que el estadístico</w:t>
      </w:r>
      <w:r w:rsidRPr="001B7281">
        <w:rPr>
          <w:rFonts w:ascii="Cambria Math" w:eastAsia="Times New Roman" w:hAnsi="Cambria Math" w:cs="Calibri"/>
          <w:i/>
          <w:iCs/>
          <w:color w:val="000000"/>
          <w:kern w:val="0"/>
          <w:sz w:val="20"/>
          <w:szCs w:val="20"/>
          <w:lang w:val="es-ES" w:eastAsia="es-MX"/>
          <w14:ligatures w14:val="none"/>
        </w:rPr>
        <w:t xml:space="preserve"> </w:t>
      </w:r>
      <m:oMath>
        <m:r>
          <w:rPr>
            <w:rFonts w:ascii="Cambria Math" w:eastAsia="Times New Roman" w:hAnsi="Cambria Math" w:cs="Calibri"/>
            <w:color w:val="000000"/>
            <w:kern w:val="0"/>
            <w:sz w:val="20"/>
            <w:szCs w:val="20"/>
            <w:lang w:val="es-ES" w:eastAsia="es-MX"/>
            <w14:ligatures w14:val="none"/>
          </w:rPr>
          <m:t>gl </m:t>
        </m:r>
        <m:f>
          <m:fPr>
            <m:ctrlPr>
              <w:rPr>
                <w:rFonts w:ascii="Cambria Math" w:eastAsia="Times New Roman" w:hAnsi="Cambria Math" w:cs="Calibri"/>
                <w:i/>
                <w:iCs/>
                <w:color w:val="000000"/>
                <w:kern w:val="0"/>
                <w:sz w:val="20"/>
                <w:szCs w:val="20"/>
                <w:lang w:val="es-ES" w:eastAsia="es-MX"/>
                <w14:ligatures w14:val="none"/>
              </w:rPr>
            </m:ctrlPr>
          </m:fPr>
          <m:num>
            <m:sSup>
              <m:sSupPr>
                <m:ctrlPr>
                  <w:rPr>
                    <w:rFonts w:ascii="Cambria Math" w:eastAsia="Times New Roman" w:hAnsi="Cambria Math" w:cs="Calibri"/>
                    <w:i/>
                    <w:iCs/>
                    <w:color w:val="000000"/>
                    <w:kern w:val="0"/>
                    <w:sz w:val="20"/>
                    <w:szCs w:val="20"/>
                    <w:lang w:val="es-ES" w:eastAsia="es-MX"/>
                    <w14:ligatures w14:val="none"/>
                  </w:rPr>
                </m:ctrlPr>
              </m:sSupPr>
              <m:e>
                <m:acc>
                  <m:accPr>
                    <m:ctrlPr>
                      <w:rPr>
                        <w:rFonts w:ascii="Cambria Math" w:eastAsia="Times New Roman" w:hAnsi="Cambria Math" w:cs="Calibri"/>
                        <w:i/>
                        <w:iCs/>
                        <w:color w:val="000000"/>
                        <w:kern w:val="0"/>
                        <w:sz w:val="20"/>
                        <w:szCs w:val="20"/>
                        <w:lang w:val="es-ES" w:eastAsia="es-MX"/>
                        <w14:ligatures w14:val="none"/>
                      </w:rPr>
                    </m:ctrlPr>
                  </m:accPr>
                  <m:e>
                    <m:r>
                      <w:rPr>
                        <w:rFonts w:ascii="Cambria Math" w:eastAsia="Times New Roman" w:hAnsi="Cambria Math" w:cs="Calibri"/>
                        <w:color w:val="000000"/>
                        <w:kern w:val="0"/>
                        <w:sz w:val="20"/>
                        <w:szCs w:val="20"/>
                        <w:lang w:val="es-ES" w:eastAsia="es-MX"/>
                        <w14:ligatures w14:val="none"/>
                      </w:rPr>
                      <m:t>σ</m:t>
                    </m:r>
                  </m:e>
                </m:acc>
              </m:e>
              <m:sup>
                <m:r>
                  <w:rPr>
                    <w:rFonts w:ascii="Cambria Math" w:eastAsia="Times New Roman" w:hAnsi="Cambria Math" w:cs="Calibri"/>
                    <w:color w:val="000000"/>
                    <w:kern w:val="0"/>
                    <w:sz w:val="20"/>
                    <w:szCs w:val="20"/>
                    <w:lang w:val="es-ES" w:eastAsia="es-MX"/>
                    <w14:ligatures w14:val="none"/>
                  </w:rPr>
                  <m:t>2</m:t>
                </m:r>
              </m:sup>
            </m:sSup>
          </m:num>
          <m:den>
            <m:sSubSup>
              <m:sSubSupPr>
                <m:ctrlPr>
                  <w:rPr>
                    <w:rFonts w:ascii="Cambria Math" w:eastAsia="Times New Roman" w:hAnsi="Cambria Math" w:cs="Calibri"/>
                    <w:i/>
                    <w:iCs/>
                    <w:color w:val="000000"/>
                    <w:kern w:val="0"/>
                    <w:sz w:val="20"/>
                    <w:szCs w:val="20"/>
                    <w:lang w:val="es-ES" w:eastAsia="es-MX"/>
                    <w14:ligatures w14:val="none"/>
                  </w:rPr>
                </m:ctrlPr>
              </m:sSubSupPr>
              <m:e>
                <m:r>
                  <w:rPr>
                    <w:rFonts w:ascii="Cambria Math" w:eastAsia="Times New Roman" w:hAnsi="Cambria Math" w:cs="Calibri"/>
                    <w:color w:val="000000"/>
                    <w:kern w:val="0"/>
                    <w:sz w:val="20"/>
                    <w:szCs w:val="20"/>
                    <w:lang w:val="es-ES" w:eastAsia="es-MX"/>
                    <w14:ligatures w14:val="none"/>
                  </w:rPr>
                  <m:t>σ</m:t>
                </m:r>
              </m:e>
              <m:sub>
                <m:r>
                  <w:rPr>
                    <w:rFonts w:ascii="Cambria Math" w:eastAsia="Times New Roman" w:hAnsi="Cambria Math" w:cs="Calibri"/>
                    <w:color w:val="000000"/>
                    <w:kern w:val="0"/>
                    <w:sz w:val="20"/>
                    <w:szCs w:val="20"/>
                    <w:lang w:val="es-ES" w:eastAsia="es-MX"/>
                    <w14:ligatures w14:val="none"/>
                  </w:rPr>
                  <m:t>v</m:t>
                </m:r>
              </m:sub>
              <m:sup>
                <m:r>
                  <w:rPr>
                    <w:rFonts w:ascii="Cambria Math" w:eastAsia="Times New Roman" w:hAnsi="Cambria Math" w:cs="Calibri"/>
                    <w:color w:val="000000"/>
                    <w:kern w:val="0"/>
                    <w:sz w:val="20"/>
                    <w:szCs w:val="20"/>
                    <w:lang w:val="es-ES" w:eastAsia="es-MX"/>
                    <w14:ligatures w14:val="none"/>
                  </w:rPr>
                  <m:t>2</m:t>
                </m:r>
              </m:sup>
            </m:sSubSup>
          </m:den>
        </m:f>
        <m:r>
          <w:rPr>
            <w:rFonts w:ascii="Cambria Math" w:eastAsia="Times New Roman" w:hAnsi="Cambria Math" w:cs="Calibri"/>
            <w:color w:val="000000"/>
            <w:kern w:val="0"/>
            <w:sz w:val="20"/>
            <w:szCs w:val="20"/>
            <w:lang w:val="es-ES" w:eastAsia="es-MX"/>
            <w14:ligatures w14:val="none"/>
          </w:rPr>
          <m:t>=gl</m:t>
        </m:r>
        <m:f>
          <m:fPr>
            <m:ctrlPr>
              <w:rPr>
                <w:rFonts w:ascii="Cambria Math" w:eastAsia="Times New Roman" w:hAnsi="Cambria Math" w:cs="Calibri"/>
                <w:i/>
                <w:iCs/>
                <w:color w:val="000000"/>
                <w:kern w:val="0"/>
                <w:sz w:val="20"/>
                <w:szCs w:val="20"/>
                <w:lang w:val="es-ES" w:eastAsia="es-MX"/>
                <w14:ligatures w14:val="none"/>
              </w:rPr>
            </m:ctrlPr>
          </m:fPr>
          <m:num>
            <m:sSup>
              <m:sSupPr>
                <m:ctrlPr>
                  <w:rPr>
                    <w:rFonts w:ascii="Cambria Math" w:eastAsia="Times New Roman" w:hAnsi="Cambria Math" w:cs="Calibri"/>
                    <w:i/>
                    <w:iCs/>
                    <w:color w:val="000000"/>
                    <w:kern w:val="0"/>
                    <w:sz w:val="20"/>
                    <w:szCs w:val="20"/>
                    <w:lang w:val="es-ES" w:eastAsia="es-MX"/>
                    <w14:ligatures w14:val="none"/>
                  </w:rPr>
                </m:ctrlPr>
              </m:sSupPr>
              <m:e>
                <m:acc>
                  <m:accPr>
                    <m:ctrlPr>
                      <w:rPr>
                        <w:rFonts w:ascii="Cambria Math" w:eastAsia="Times New Roman" w:hAnsi="Cambria Math" w:cs="Calibri"/>
                        <w:i/>
                        <w:iCs/>
                        <w:color w:val="000000"/>
                        <w:kern w:val="0"/>
                        <w:sz w:val="20"/>
                        <w:szCs w:val="20"/>
                        <w:lang w:val="es-ES" w:eastAsia="es-MX"/>
                        <w14:ligatures w14:val="none"/>
                      </w:rPr>
                    </m:ctrlPr>
                  </m:accPr>
                  <m:e>
                    <m:r>
                      <w:rPr>
                        <w:rFonts w:ascii="Cambria Math" w:eastAsia="Times New Roman" w:hAnsi="Cambria Math" w:cs="Calibri"/>
                        <w:color w:val="000000"/>
                        <w:kern w:val="0"/>
                        <w:sz w:val="20"/>
                        <w:szCs w:val="20"/>
                        <w:lang w:val="es-ES" w:eastAsia="es-MX"/>
                        <w14:ligatures w14:val="none"/>
                      </w:rPr>
                      <m:t>RMSE</m:t>
                    </m:r>
                  </m:e>
                </m:acc>
              </m:e>
              <m:sup>
                <m:r>
                  <w:rPr>
                    <w:rFonts w:ascii="Cambria Math" w:eastAsia="Times New Roman" w:hAnsi="Cambria Math" w:cs="Calibri"/>
                    <w:color w:val="000000"/>
                    <w:kern w:val="0"/>
                    <w:sz w:val="20"/>
                    <w:szCs w:val="20"/>
                    <w:lang w:val="es-ES" w:eastAsia="es-MX"/>
                    <w14:ligatures w14:val="none"/>
                  </w:rPr>
                  <m:t>2</m:t>
                </m:r>
              </m:sup>
            </m:sSup>
          </m:num>
          <m:den>
            <m:sSup>
              <m:sSupPr>
                <m:ctrlPr>
                  <w:rPr>
                    <w:rFonts w:ascii="Cambria Math" w:eastAsia="Times New Roman" w:hAnsi="Cambria Math" w:cs="Calibri"/>
                    <w:i/>
                    <w:iCs/>
                    <w:color w:val="000000"/>
                    <w:kern w:val="0"/>
                    <w:sz w:val="20"/>
                    <w:szCs w:val="20"/>
                    <w:lang w:val="es-ES" w:eastAsia="es-MX"/>
                    <w14:ligatures w14:val="none"/>
                  </w:rPr>
                </m:ctrlPr>
              </m:sSupPr>
              <m:e>
                <m:r>
                  <w:rPr>
                    <w:rFonts w:ascii="Cambria Math" w:eastAsia="Times New Roman" w:hAnsi="Cambria Math" w:cs="Calibri"/>
                    <w:color w:val="000000"/>
                    <w:kern w:val="0"/>
                    <w:sz w:val="20"/>
                    <w:szCs w:val="20"/>
                    <w:lang w:val="es-ES" w:eastAsia="es-MX"/>
                    <w14:ligatures w14:val="none"/>
                  </w:rPr>
                  <m:t>RMSE</m:t>
                </m:r>
              </m:e>
              <m:sup>
                <m:r>
                  <w:rPr>
                    <w:rFonts w:ascii="Cambria Math" w:eastAsia="Times New Roman" w:hAnsi="Cambria Math" w:cs="Calibri"/>
                    <w:color w:val="000000"/>
                    <w:kern w:val="0"/>
                    <w:sz w:val="20"/>
                    <w:szCs w:val="20"/>
                    <w:lang w:val="es-ES" w:eastAsia="es-MX"/>
                    <w14:ligatures w14:val="none"/>
                  </w:rPr>
                  <m:t>2</m:t>
                </m:r>
              </m:sup>
            </m:sSup>
          </m:den>
        </m:f>
        <m:r>
          <w:rPr>
            <w:rFonts w:ascii="Cambria Math" w:eastAsia="Times New Roman" w:hAnsi="Cambria Math" w:cs="Calibri"/>
            <w:color w:val="000000"/>
            <w:kern w:val="0"/>
            <w:sz w:val="20"/>
            <w:szCs w:val="20"/>
            <w:lang w:val="es-ES" w:eastAsia="es-MX"/>
            <w14:ligatures w14:val="none"/>
          </w:rPr>
          <m:t>~</m:t>
        </m:r>
        <m:sSubSup>
          <m:sSubSupPr>
            <m:ctrlPr>
              <w:rPr>
                <w:rFonts w:ascii="Cambria Math" w:eastAsia="Times New Roman" w:hAnsi="Cambria Math" w:cs="Calibri"/>
                <w:i/>
                <w:iCs/>
                <w:color w:val="000000"/>
                <w:kern w:val="0"/>
                <w:sz w:val="20"/>
                <w:szCs w:val="20"/>
                <w:lang w:val="es-ES" w:eastAsia="es-MX"/>
                <w14:ligatures w14:val="none"/>
              </w:rPr>
            </m:ctrlPr>
          </m:sSubSupPr>
          <m:e>
            <m:r>
              <w:rPr>
                <w:rFonts w:ascii="Cambria Math" w:eastAsia="Times New Roman" w:hAnsi="Cambria Math" w:cs="Calibri"/>
                <w:color w:val="000000"/>
                <w:kern w:val="0"/>
                <w:sz w:val="20"/>
                <w:szCs w:val="20"/>
                <w:lang w:val="es-ES" w:eastAsia="es-MX"/>
                <w14:ligatures w14:val="none"/>
              </w:rPr>
              <m:t>χ</m:t>
            </m:r>
          </m:e>
          <m:sub>
            <m:r>
              <w:rPr>
                <w:rFonts w:ascii="Cambria Math" w:eastAsia="Times New Roman" w:hAnsi="Cambria Math" w:cs="Calibri"/>
                <w:color w:val="000000"/>
                <w:kern w:val="0"/>
                <w:sz w:val="20"/>
                <w:szCs w:val="20"/>
                <w:lang w:val="es-ES" w:eastAsia="es-MX"/>
                <w14:ligatures w14:val="none"/>
              </w:rPr>
              <m:t>gl</m:t>
            </m:r>
          </m:sub>
          <m:sup>
            <m:r>
              <w:rPr>
                <w:rFonts w:ascii="Cambria Math" w:eastAsia="Times New Roman" w:hAnsi="Cambria Math" w:cs="Calibri"/>
                <w:color w:val="000000"/>
                <w:kern w:val="0"/>
                <w:sz w:val="20"/>
                <w:szCs w:val="20"/>
                <w:lang w:val="es-ES" w:eastAsia="es-MX"/>
                <w14:ligatures w14:val="none"/>
              </w:rPr>
              <m:t>2</m:t>
            </m:r>
          </m:sup>
        </m:sSubSup>
      </m:oMath>
      <w:r w:rsidRPr="001B7281">
        <w:rPr>
          <w:rFonts w:ascii="Cambria Math" w:eastAsia="Times New Roman" w:hAnsi="Cambria Math" w:cs="Calibri"/>
          <w:i/>
          <w:iCs/>
          <w:color w:val="000000"/>
          <w:kern w:val="0"/>
          <w:sz w:val="20"/>
          <w:szCs w:val="20"/>
          <w:lang w:eastAsia="es-MX"/>
          <w14:ligatures w14:val="none"/>
        </w:rPr>
        <w:t xml:space="preserve">, </w:t>
      </w:r>
      <w:r w:rsidRPr="001B7281">
        <w:rPr>
          <w:rFonts w:ascii="Cambria Math" w:eastAsia="Times New Roman" w:hAnsi="Cambria Math" w:cs="Calibri"/>
          <w:color w:val="000000"/>
          <w:kern w:val="0"/>
          <w:sz w:val="20"/>
          <w:szCs w:val="20"/>
          <w:lang w:eastAsia="es-MX"/>
          <w14:ligatures w14:val="none"/>
        </w:rPr>
        <w:t>donde:</w:t>
      </w:r>
      <w:r w:rsidRPr="001B7281">
        <w:rPr>
          <w:rFonts w:ascii="Cambria Math" w:eastAsia="Times New Roman" w:hAnsi="Cambria Math" w:cs="Calibri"/>
          <w:i/>
          <w:iCs/>
          <w:color w:val="000000"/>
          <w:kern w:val="0"/>
          <w:sz w:val="20"/>
          <w:szCs w:val="20"/>
          <w:lang w:eastAsia="es-MX"/>
          <w14:ligatures w14:val="none"/>
        </w:rPr>
        <w:t xml:space="preserve"> </w:t>
      </w:r>
      <m:oMath>
        <m:r>
          <w:rPr>
            <w:rFonts w:ascii="Cambria Math" w:eastAsia="Times New Roman" w:hAnsi="Cambria Math" w:cs="Calibri"/>
            <w:color w:val="000000"/>
            <w:kern w:val="0"/>
            <w:sz w:val="20"/>
            <w:szCs w:val="20"/>
            <w:lang w:val="es-ES" w:eastAsia="es-MX"/>
            <w14:ligatures w14:val="none"/>
          </w:rPr>
          <m:t>gl</m:t>
        </m:r>
      </m:oMath>
      <w:r w:rsidRPr="001B7281">
        <w:rPr>
          <w:rFonts w:ascii="Cambria Math" w:eastAsia="Times New Roman" w:hAnsi="Cambria Math" w:cs="Calibri"/>
          <w:i/>
          <w:iCs/>
          <w:color w:val="000000"/>
          <w:kern w:val="0"/>
          <w:sz w:val="20"/>
          <w:szCs w:val="20"/>
          <w:lang w:eastAsia="es-MX"/>
          <w14:ligatures w14:val="none"/>
        </w:rPr>
        <w:t>=</w:t>
      </w:r>
      <w:r w:rsidRPr="001B7281">
        <w:rPr>
          <w:rFonts w:ascii="Cambria Math" w:eastAsia="Times New Roman" w:hAnsi="Cambria Math" w:cs="Calibri"/>
          <w:color w:val="000000"/>
          <w:kern w:val="0"/>
          <w:sz w:val="20"/>
          <w:szCs w:val="20"/>
          <w:lang w:eastAsia="es-MX"/>
          <w14:ligatures w14:val="none"/>
        </w:rPr>
        <w:t>grados de libertad (en el presente proceso es igual al número de observaciones);</w:t>
      </w:r>
      <w:r w:rsidRPr="001B7281">
        <w:rPr>
          <w:rFonts w:ascii="Cambria Math" w:eastAsia="Times New Roman" w:hAnsi="Cambria Math" w:cs="Calibri"/>
          <w:i/>
          <w:iCs/>
          <w:color w:val="000000"/>
          <w:kern w:val="0"/>
          <w:sz w:val="20"/>
          <w:szCs w:val="20"/>
          <w:lang w:eastAsia="es-MX"/>
          <w14:ligatures w14:val="none"/>
        </w:rPr>
        <w:t xml:space="preserve"> </w:t>
      </w:r>
      <m:oMath>
        <m:sSup>
          <m:sSupPr>
            <m:ctrlPr>
              <w:rPr>
                <w:rFonts w:ascii="Cambria Math" w:eastAsia="Times New Roman" w:hAnsi="Cambria Math" w:cs="Calibri"/>
                <w:i/>
                <w:iCs/>
                <w:color w:val="000000"/>
                <w:kern w:val="0"/>
                <w:sz w:val="20"/>
                <w:szCs w:val="20"/>
                <w:lang w:val="es-ES" w:eastAsia="es-MX"/>
                <w14:ligatures w14:val="none"/>
              </w:rPr>
            </m:ctrlPr>
          </m:sSupPr>
          <m:e>
            <m:acc>
              <m:accPr>
                <m:ctrlPr>
                  <w:rPr>
                    <w:rFonts w:ascii="Cambria Math" w:eastAsia="Times New Roman" w:hAnsi="Cambria Math" w:cs="Calibri"/>
                    <w:i/>
                    <w:iCs/>
                    <w:color w:val="000000"/>
                    <w:kern w:val="0"/>
                    <w:sz w:val="20"/>
                    <w:szCs w:val="20"/>
                    <w:lang w:val="es-ES" w:eastAsia="es-MX"/>
                    <w14:ligatures w14:val="none"/>
                  </w:rPr>
                </m:ctrlPr>
              </m:accPr>
              <m:e>
                <m:r>
                  <w:rPr>
                    <w:rFonts w:ascii="Cambria Math" w:eastAsia="Times New Roman" w:hAnsi="Cambria Math" w:cs="Calibri"/>
                    <w:color w:val="000000"/>
                    <w:kern w:val="0"/>
                    <w:sz w:val="20"/>
                    <w:szCs w:val="20"/>
                    <w:lang w:val="es-ES" w:eastAsia="es-MX"/>
                    <w14:ligatures w14:val="none"/>
                  </w:rPr>
                  <m:t>RMSE</m:t>
                </m:r>
              </m:e>
            </m:acc>
          </m:e>
          <m:sup>
            <m:r>
              <w:rPr>
                <w:rFonts w:ascii="Cambria Math" w:eastAsia="Times New Roman" w:hAnsi="Cambria Math" w:cs="Calibri"/>
                <w:color w:val="000000"/>
                <w:kern w:val="0"/>
                <w:sz w:val="20"/>
                <w:szCs w:val="20"/>
                <w:lang w:val="es-ES" w:eastAsia="es-MX"/>
                <w14:ligatures w14:val="none"/>
              </w:rPr>
              <m:t>2</m:t>
            </m:r>
          </m:sup>
        </m:sSup>
      </m:oMath>
      <w:r w:rsidRPr="001B7281">
        <w:rPr>
          <w:rFonts w:ascii="Cambria Math" w:eastAsia="Times New Roman" w:hAnsi="Cambria Math" w:cs="Calibri"/>
          <w:i/>
          <w:iCs/>
          <w:color w:val="000000"/>
          <w:kern w:val="0"/>
          <w:sz w:val="20"/>
          <w:szCs w:val="20"/>
          <w:lang w:eastAsia="es-MX"/>
          <w14:ligatures w14:val="none"/>
        </w:rPr>
        <w:t>=</w:t>
      </w:r>
      <m:oMath>
        <m:f>
          <m:fPr>
            <m:ctrlPr>
              <w:rPr>
                <w:rFonts w:ascii="Cambria Math" w:eastAsia="Times New Roman" w:hAnsi="Cambria Math" w:cs="Calibri"/>
                <w:i/>
                <w:iCs/>
                <w:color w:val="000000"/>
                <w:kern w:val="0"/>
                <w:sz w:val="20"/>
                <w:szCs w:val="20"/>
                <w:lang w:val="es-ES" w:eastAsia="es-MX"/>
                <w14:ligatures w14:val="none"/>
              </w:rPr>
            </m:ctrlPr>
          </m:fPr>
          <m:num>
            <m:r>
              <w:rPr>
                <w:rFonts w:ascii="Cambria Math" w:eastAsia="Times New Roman" w:hAnsi="Cambria Math" w:cs="Calibri"/>
                <w:color w:val="000000"/>
                <w:kern w:val="0"/>
                <w:sz w:val="20"/>
                <w:szCs w:val="20"/>
                <w:lang w:val="es-ES" w:eastAsia="es-MX"/>
                <w14:ligatures w14:val="none"/>
              </w:rPr>
              <m:t>1</m:t>
            </m:r>
          </m:num>
          <m:den>
            <m:r>
              <w:rPr>
                <w:rFonts w:ascii="Cambria Math" w:eastAsia="Times New Roman" w:hAnsi="Cambria Math" w:cs="Calibri"/>
                <w:color w:val="000000"/>
                <w:kern w:val="0"/>
                <w:sz w:val="20"/>
                <w:szCs w:val="20"/>
                <w:lang w:val="es-ES" w:eastAsia="es-MX"/>
                <w14:ligatures w14:val="none"/>
              </w:rPr>
              <m:t>n</m:t>
            </m:r>
          </m:den>
        </m:f>
        <m:nary>
          <m:naryPr>
            <m:chr m:val="∑"/>
            <m:limLoc m:val="undOvr"/>
            <m:ctrlPr>
              <w:rPr>
                <w:rFonts w:ascii="Cambria Math" w:eastAsia="Times New Roman" w:hAnsi="Cambria Math" w:cs="Calibri"/>
                <w:i/>
                <w:iCs/>
                <w:color w:val="000000"/>
                <w:kern w:val="0"/>
                <w:sz w:val="20"/>
                <w:szCs w:val="20"/>
                <w:lang w:val="es-ES" w:eastAsia="es-MX"/>
                <w14:ligatures w14:val="none"/>
              </w:rPr>
            </m:ctrlPr>
          </m:naryPr>
          <m:sub>
            <m:r>
              <w:rPr>
                <w:rFonts w:ascii="Cambria Math" w:eastAsia="Times New Roman" w:hAnsi="Cambria Math" w:cs="Calibri"/>
                <w:color w:val="000000"/>
                <w:kern w:val="0"/>
                <w:sz w:val="20"/>
                <w:szCs w:val="20"/>
                <w:lang w:val="es-ES" w:eastAsia="es-MX"/>
                <w14:ligatures w14:val="none"/>
              </w:rPr>
              <m:t>i=1</m:t>
            </m:r>
          </m:sub>
          <m:sup>
            <m:r>
              <w:rPr>
                <w:rFonts w:ascii="Cambria Math" w:eastAsia="Times New Roman" w:hAnsi="Cambria Math" w:cs="Calibri"/>
                <w:color w:val="000000"/>
                <w:kern w:val="0"/>
                <w:sz w:val="20"/>
                <w:szCs w:val="20"/>
                <w:lang w:val="es-ES" w:eastAsia="es-MX"/>
                <w14:ligatures w14:val="none"/>
              </w:rPr>
              <m:t>n</m:t>
            </m:r>
          </m:sup>
          <m:e>
            <m:sSubSup>
              <m:sSubSupPr>
                <m:ctrlPr>
                  <w:rPr>
                    <w:rFonts w:ascii="Cambria Math" w:eastAsia="Times New Roman" w:hAnsi="Cambria Math" w:cs="Calibri"/>
                    <w:i/>
                    <w:iCs/>
                    <w:color w:val="000000"/>
                    <w:kern w:val="0"/>
                    <w:sz w:val="20"/>
                    <w:szCs w:val="20"/>
                    <w:lang w:val="es-ES" w:eastAsia="es-MX"/>
                    <w14:ligatures w14:val="none"/>
                  </w:rPr>
                </m:ctrlPr>
              </m:sSubSupPr>
              <m:e>
                <m:r>
                  <w:rPr>
                    <w:rFonts w:ascii="Cambria Math" w:eastAsia="Times New Roman" w:hAnsi="Cambria Math" w:cs="Calibri"/>
                    <w:color w:val="000000"/>
                    <w:kern w:val="0"/>
                    <w:sz w:val="20"/>
                    <w:szCs w:val="20"/>
                    <w:lang w:val="es-ES" w:eastAsia="es-MX"/>
                    <w14:ligatures w14:val="none"/>
                  </w:rPr>
                  <m:t>v</m:t>
                </m:r>
              </m:e>
              <m:sub>
                <m:r>
                  <w:rPr>
                    <w:rFonts w:ascii="Cambria Math" w:eastAsia="Times New Roman" w:hAnsi="Cambria Math" w:cs="Calibri"/>
                    <w:color w:val="000000"/>
                    <w:kern w:val="0"/>
                    <w:sz w:val="20"/>
                    <w:szCs w:val="20"/>
                    <w:lang w:val="es-ES" w:eastAsia="es-MX"/>
                    <w14:ligatures w14:val="none"/>
                  </w:rPr>
                  <m:t>i</m:t>
                </m:r>
              </m:sub>
              <m:sup>
                <m:r>
                  <w:rPr>
                    <w:rFonts w:ascii="Cambria Math" w:eastAsia="Times New Roman" w:hAnsi="Cambria Math" w:cs="Calibri"/>
                    <w:color w:val="000000"/>
                    <w:kern w:val="0"/>
                    <w:sz w:val="20"/>
                    <w:szCs w:val="20"/>
                    <w:lang w:val="es-ES" w:eastAsia="es-MX"/>
                    <w14:ligatures w14:val="none"/>
                  </w:rPr>
                  <m:t>2</m:t>
                </m:r>
              </m:sup>
            </m:sSubSup>
          </m:e>
        </m:nary>
      </m:oMath>
      <w:r w:rsidRPr="001B7281">
        <w:rPr>
          <w:rFonts w:ascii="Cambria Math" w:eastAsia="Times New Roman" w:hAnsi="Cambria Math" w:cs="Calibri"/>
          <w:i/>
          <w:iCs/>
          <w:color w:val="000000"/>
          <w:kern w:val="0"/>
          <w:sz w:val="20"/>
          <w:szCs w:val="20"/>
          <w:lang w:eastAsia="es-MX"/>
          <w14:ligatures w14:val="none"/>
        </w:rPr>
        <w:t xml:space="preserve"> </w:t>
      </w:r>
      <w:r w:rsidRPr="001B7281">
        <w:rPr>
          <w:rFonts w:ascii="Cambria Math" w:eastAsia="Times New Roman" w:hAnsi="Cambria Math" w:cs="Calibri"/>
          <w:color w:val="000000"/>
          <w:kern w:val="0"/>
          <w:sz w:val="20"/>
          <w:szCs w:val="20"/>
          <w:lang w:eastAsia="es-MX"/>
          <w14:ligatures w14:val="none"/>
        </w:rPr>
        <w:t xml:space="preserve">de las mediciones disponibles - por ejemplo de proceso de </w:t>
      </w:r>
      <w:proofErr w:type="spellStart"/>
      <w:r w:rsidRPr="001B7281">
        <w:rPr>
          <w:rFonts w:ascii="Cambria Math" w:eastAsia="Times New Roman" w:hAnsi="Cambria Math" w:cs="Calibri"/>
          <w:color w:val="000000"/>
          <w:kern w:val="0"/>
          <w:sz w:val="20"/>
          <w:szCs w:val="20"/>
          <w:lang w:eastAsia="es-MX"/>
          <w14:ligatures w14:val="none"/>
        </w:rPr>
        <w:t>Aerotriangulación</w:t>
      </w:r>
      <w:proofErr w:type="spellEnd"/>
      <w:r w:rsidRPr="001B7281">
        <w:rPr>
          <w:rFonts w:ascii="Cambria Math" w:eastAsia="Times New Roman" w:hAnsi="Cambria Math" w:cs="Calibri"/>
          <w:color w:val="000000"/>
          <w:kern w:val="0"/>
          <w:sz w:val="20"/>
          <w:szCs w:val="20"/>
          <w:lang w:eastAsia="es-MX"/>
          <w14:ligatures w14:val="none"/>
        </w:rPr>
        <w:t xml:space="preserve"> -  y</w:t>
      </w:r>
      <w:r w:rsidRPr="001B7281">
        <w:rPr>
          <w:rFonts w:ascii="Cambria Math" w:eastAsia="Times New Roman" w:hAnsi="Cambria Math" w:cs="Calibri"/>
          <w:i/>
          <w:iCs/>
          <w:color w:val="000000"/>
          <w:kern w:val="0"/>
          <w:sz w:val="20"/>
          <w:szCs w:val="20"/>
          <w:lang w:eastAsia="es-MX"/>
          <w14:ligatures w14:val="none"/>
        </w:rPr>
        <w:t xml:space="preserve"> </w:t>
      </w:r>
      <m:oMath>
        <m:sSup>
          <m:sSupPr>
            <m:ctrlPr>
              <w:rPr>
                <w:rFonts w:ascii="Cambria Math" w:eastAsia="Times New Roman" w:hAnsi="Cambria Math" w:cs="Calibri"/>
                <w:i/>
                <w:iCs/>
                <w:color w:val="000000"/>
                <w:kern w:val="0"/>
                <w:sz w:val="20"/>
                <w:szCs w:val="20"/>
                <w:lang w:val="es-ES" w:eastAsia="es-MX"/>
                <w14:ligatures w14:val="none"/>
              </w:rPr>
            </m:ctrlPr>
          </m:sSupPr>
          <m:e>
            <m:r>
              <w:rPr>
                <w:rFonts w:ascii="Cambria Math" w:eastAsia="Times New Roman" w:hAnsi="Cambria Math" w:cs="Calibri"/>
                <w:color w:val="000000"/>
                <w:kern w:val="0"/>
                <w:sz w:val="20"/>
                <w:szCs w:val="20"/>
                <w:lang w:val="es-ES" w:eastAsia="es-MX"/>
                <w14:ligatures w14:val="none"/>
              </w:rPr>
              <m:t>RMSE</m:t>
            </m:r>
          </m:e>
          <m:sup>
            <m:r>
              <w:rPr>
                <w:rFonts w:ascii="Cambria Math" w:eastAsia="Times New Roman" w:hAnsi="Cambria Math" w:cs="Calibri"/>
                <w:color w:val="000000"/>
                <w:kern w:val="0"/>
                <w:sz w:val="20"/>
                <w:szCs w:val="20"/>
                <w:lang w:val="es-ES" w:eastAsia="es-MX"/>
                <w14:ligatures w14:val="none"/>
              </w:rPr>
              <m:t>2</m:t>
            </m:r>
          </m:sup>
        </m:sSup>
      </m:oMath>
      <w:r w:rsidRPr="001B7281">
        <w:rPr>
          <w:rFonts w:ascii="Cambria Math" w:eastAsia="Times New Roman" w:hAnsi="Cambria Math" w:cs="Calibri"/>
          <w:i/>
          <w:iCs/>
          <w:color w:val="000000"/>
          <w:kern w:val="0"/>
          <w:sz w:val="20"/>
          <w:szCs w:val="20"/>
          <w:lang w:eastAsia="es-MX"/>
          <w14:ligatures w14:val="none"/>
        </w:rPr>
        <w:t xml:space="preserve">= </w:t>
      </w:r>
      <w:r w:rsidRPr="001B7281">
        <w:rPr>
          <w:rFonts w:ascii="Cambria Math" w:eastAsia="Times New Roman" w:hAnsi="Cambria Math" w:cs="Calibri"/>
          <w:color w:val="000000"/>
          <w:kern w:val="0"/>
          <w:sz w:val="20"/>
          <w:szCs w:val="20"/>
          <w:lang w:eastAsia="es-MX"/>
          <w14:ligatures w14:val="none"/>
        </w:rPr>
        <w:t>Raíz del Error Cuadrado Medio al cuadrado que se asume en la distribución  de los datos. Para el contexto de la cota de confianza</w:t>
      </w:r>
      <w:r w:rsidRPr="001B7281">
        <w:rPr>
          <w:rFonts w:ascii="Cambria Math" w:eastAsia="Times New Roman" w:hAnsi="Cambria Math" w:cs="Calibri"/>
          <w:i/>
          <w:iCs/>
          <w:color w:val="000000"/>
          <w:kern w:val="0"/>
          <w:sz w:val="20"/>
          <w:szCs w:val="20"/>
          <w:lang w:eastAsia="es-MX"/>
          <w14:ligatures w14:val="none"/>
        </w:rPr>
        <w:t xml:space="preserve">, </w:t>
      </w:r>
      <m:oMath>
        <m:sSubSup>
          <m:sSubSupPr>
            <m:ctrlPr>
              <w:rPr>
                <w:rFonts w:ascii="Cambria Math" w:eastAsia="Times New Roman" w:hAnsi="Cambria Math" w:cs="Calibri"/>
                <w:i/>
                <w:iCs/>
                <w:color w:val="000000"/>
                <w:kern w:val="0"/>
                <w:sz w:val="20"/>
                <w:szCs w:val="20"/>
                <w:lang w:val="es-ES" w:eastAsia="es-MX"/>
                <w14:ligatures w14:val="none"/>
              </w:rPr>
            </m:ctrlPr>
          </m:sSubSupPr>
          <m:e>
            <m:r>
              <w:rPr>
                <w:rFonts w:ascii="Cambria Math" w:eastAsia="Times New Roman" w:hAnsi="Cambria Math" w:cs="Calibri"/>
                <w:color w:val="000000"/>
                <w:kern w:val="0"/>
                <w:sz w:val="20"/>
                <w:szCs w:val="20"/>
                <w:lang w:val="es-ES" w:eastAsia="es-MX"/>
                <w14:ligatures w14:val="none"/>
              </w:rPr>
              <m:t>σ</m:t>
            </m:r>
          </m:e>
          <m:sub>
            <m:r>
              <w:rPr>
                <w:rFonts w:ascii="Cambria Math" w:eastAsia="Times New Roman" w:hAnsi="Cambria Math" w:cs="Calibri"/>
                <w:color w:val="000000"/>
                <w:kern w:val="0"/>
                <w:sz w:val="20"/>
                <w:szCs w:val="20"/>
                <w:lang w:val="es-ES" w:eastAsia="es-MX"/>
                <w14:ligatures w14:val="none"/>
              </w:rPr>
              <m:t>v</m:t>
            </m:r>
          </m:sub>
          <m:sup>
            <m:r>
              <w:rPr>
                <w:rFonts w:ascii="Cambria Math" w:eastAsia="Times New Roman" w:hAnsi="Cambria Math" w:cs="Calibri"/>
                <w:color w:val="000000"/>
                <w:kern w:val="0"/>
                <w:sz w:val="20"/>
                <w:szCs w:val="20"/>
                <w:lang w:val="es-ES" w:eastAsia="es-MX"/>
                <w14:ligatures w14:val="none"/>
              </w:rPr>
              <m:t>2</m:t>
            </m:r>
          </m:sup>
        </m:sSubSup>
        <m:r>
          <w:rPr>
            <w:rFonts w:ascii="Cambria Math" w:eastAsia="Times New Roman" w:hAnsi="Cambria Math" w:cs="Calibri"/>
            <w:color w:val="000000"/>
            <w:kern w:val="0"/>
            <w:sz w:val="20"/>
            <w:szCs w:val="20"/>
            <w:lang w:val="es-ES" w:eastAsia="es-MX"/>
            <w14:ligatures w14:val="none"/>
          </w:rPr>
          <m:t>=</m:t>
        </m:r>
        <m:sSup>
          <m:sSupPr>
            <m:ctrlPr>
              <w:rPr>
                <w:rFonts w:ascii="Cambria Math" w:eastAsia="Times New Roman" w:hAnsi="Cambria Math" w:cs="Calibri"/>
                <w:i/>
                <w:iCs/>
                <w:color w:val="000000"/>
                <w:kern w:val="0"/>
                <w:sz w:val="20"/>
                <w:szCs w:val="20"/>
                <w:lang w:val="es-ES" w:eastAsia="es-MX"/>
                <w14:ligatures w14:val="none"/>
              </w:rPr>
            </m:ctrlPr>
          </m:sSupPr>
          <m:e>
            <m:r>
              <w:rPr>
                <w:rFonts w:ascii="Cambria Math" w:eastAsia="Times New Roman" w:hAnsi="Cambria Math" w:cs="Calibri"/>
                <w:color w:val="000000"/>
                <w:kern w:val="0"/>
                <w:sz w:val="20"/>
                <w:szCs w:val="20"/>
                <w:lang w:val="es-ES" w:eastAsia="es-MX"/>
                <w14:ligatures w14:val="none"/>
              </w:rPr>
              <m:t>RMSE</m:t>
            </m:r>
          </m:e>
          <m:sup>
            <m:r>
              <w:rPr>
                <w:rFonts w:ascii="Cambria Math" w:eastAsia="Times New Roman" w:hAnsi="Cambria Math" w:cs="Calibri"/>
                <w:color w:val="000000"/>
                <w:kern w:val="0"/>
                <w:sz w:val="20"/>
                <w:szCs w:val="20"/>
                <w:lang w:val="es-ES" w:eastAsia="es-MX"/>
                <w14:ligatures w14:val="none"/>
              </w:rPr>
              <m:t>2</m:t>
            </m:r>
          </m:sup>
        </m:sSup>
      </m:oMath>
      <w:r w:rsidRPr="001B7281">
        <w:rPr>
          <w:rFonts w:ascii="Cambria Math" w:eastAsia="Times New Roman" w:hAnsi="Cambria Math" w:cs="Calibri"/>
          <w:i/>
          <w:iCs/>
          <w:color w:val="000000"/>
          <w:kern w:val="0"/>
          <w:sz w:val="20"/>
          <w:szCs w:val="20"/>
          <w:lang w:eastAsia="es-MX"/>
          <w14:ligatures w14:val="none"/>
        </w:rPr>
        <w:t xml:space="preserve"> </w:t>
      </w:r>
      <w:r w:rsidRPr="001B7281">
        <w:rPr>
          <w:rFonts w:ascii="Cambria Math" w:eastAsia="Times New Roman" w:hAnsi="Cambria Math" w:cs="Calibri"/>
          <w:color w:val="000000"/>
          <w:kern w:val="0"/>
          <w:sz w:val="20"/>
          <w:szCs w:val="20"/>
          <w:lang w:eastAsia="es-MX"/>
          <w14:ligatures w14:val="none"/>
        </w:rPr>
        <w:t>se interpreta como en nivel de precisión que se desea verificar si las mediciones disponibles lo alcanzan (nivel de calidad).</w:t>
      </w:r>
    </w:p>
    <w:p w14:paraId="56A07750" w14:textId="77777777" w:rsidR="00B23D31" w:rsidRPr="001B7281" w:rsidRDefault="00B23D31" w:rsidP="001B7281">
      <w:pPr>
        <w:pStyle w:val="Prrafodelista"/>
        <w:ind w:left="426" w:right="-376"/>
        <w:rPr>
          <w:rFonts w:ascii="Cambria Math" w:eastAsia="Times New Roman" w:hAnsi="Cambria Math" w:cs="Calibri"/>
          <w:color w:val="000000"/>
          <w:kern w:val="0"/>
          <w:sz w:val="20"/>
          <w:szCs w:val="20"/>
          <w:lang w:eastAsia="es-MX"/>
          <w14:ligatures w14:val="none"/>
        </w:rPr>
      </w:pPr>
    </w:p>
    <w:p w14:paraId="4C3642B7" w14:textId="5D002FDF" w:rsidR="001B7281" w:rsidRPr="001B7281" w:rsidRDefault="001B7281" w:rsidP="001B7281">
      <w:pPr>
        <w:pStyle w:val="Prrafodelista"/>
        <w:ind w:left="426" w:right="-376"/>
        <w:rPr>
          <w:rFonts w:ascii="Cambria Math" w:eastAsia="Times New Roman" w:hAnsi="Cambria Math" w:cs="Calibri"/>
          <w:color w:val="000000"/>
          <w:kern w:val="0"/>
          <w:sz w:val="20"/>
          <w:szCs w:val="20"/>
          <w:lang w:eastAsia="es-MX"/>
          <w14:ligatures w14:val="none"/>
        </w:rPr>
      </w:pPr>
      <w:r w:rsidRPr="001B7281">
        <w:rPr>
          <w:rFonts w:ascii="Cambria Math" w:eastAsia="Times New Roman" w:hAnsi="Cambria Math" w:cs="Calibri"/>
          <w:color w:val="000000"/>
          <w:kern w:val="0"/>
          <w:sz w:val="20"/>
          <w:szCs w:val="20"/>
          <w:lang w:eastAsia="es-MX"/>
          <w14:ligatures w14:val="none"/>
        </w:rPr>
        <w:t>Usando este resultado, la estimación de la cota (superior) al</w:t>
      </w:r>
      <w:r w:rsidRPr="001B7281">
        <w:rPr>
          <w:rFonts w:ascii="Cambria Math" w:eastAsia="Times New Roman" w:hAnsi="Cambria Math" w:cs="Calibri"/>
          <w:i/>
          <w:iCs/>
          <w:color w:val="000000"/>
          <w:kern w:val="0"/>
          <w:sz w:val="20"/>
          <w:szCs w:val="20"/>
          <w:lang w:eastAsia="es-MX"/>
          <w14:ligatures w14:val="none"/>
        </w:rPr>
        <w:t xml:space="preserve"> </w:t>
      </w:r>
      <m:oMath>
        <m:d>
          <m:dPr>
            <m:ctrlPr>
              <w:rPr>
                <w:rFonts w:ascii="Cambria Math" w:eastAsia="Times New Roman" w:hAnsi="Cambria Math" w:cs="Calibri"/>
                <w:i/>
                <w:iCs/>
                <w:color w:val="000000"/>
                <w:kern w:val="0"/>
                <w:sz w:val="20"/>
                <w:szCs w:val="20"/>
                <w:lang w:val="es-ES" w:eastAsia="es-MX"/>
                <w14:ligatures w14:val="none"/>
              </w:rPr>
            </m:ctrlPr>
          </m:dPr>
          <m:e>
            <m:r>
              <w:rPr>
                <w:rFonts w:ascii="Cambria Math" w:eastAsia="Times New Roman" w:hAnsi="Cambria Math" w:cs="Calibri"/>
                <w:color w:val="000000"/>
                <w:kern w:val="0"/>
                <w:sz w:val="20"/>
                <w:szCs w:val="20"/>
                <w:lang w:val="es-ES" w:eastAsia="es-MX"/>
                <w14:ligatures w14:val="none"/>
              </w:rPr>
              <m:t>1-α</m:t>
            </m:r>
          </m:e>
        </m:d>
        <m:r>
          <w:rPr>
            <w:rFonts w:ascii="Cambria Math" w:eastAsia="Times New Roman" w:hAnsi="Cambria Math" w:cs="Calibri"/>
            <w:color w:val="000000"/>
            <w:kern w:val="0"/>
            <w:sz w:val="20"/>
            <w:szCs w:val="20"/>
            <w:lang w:val="es-ES" w:eastAsia="es-MX"/>
            <w14:ligatures w14:val="none"/>
          </w:rPr>
          <m:t>%</m:t>
        </m:r>
      </m:oMath>
      <w:r w:rsidRPr="001B7281">
        <w:rPr>
          <w:rFonts w:ascii="Cambria Math" w:eastAsia="Times New Roman" w:hAnsi="Cambria Math" w:cs="Calibri"/>
          <w:i/>
          <w:iCs/>
          <w:color w:val="000000"/>
          <w:kern w:val="0"/>
          <w:sz w:val="20"/>
          <w:szCs w:val="20"/>
          <w:lang w:eastAsia="es-MX"/>
          <w14:ligatures w14:val="none"/>
        </w:rPr>
        <w:t xml:space="preserve"> </w:t>
      </w:r>
      <w:r w:rsidRPr="001B7281">
        <w:rPr>
          <w:rFonts w:ascii="Cambria Math" w:eastAsia="Times New Roman" w:hAnsi="Cambria Math" w:cs="Calibri"/>
          <w:color w:val="000000"/>
          <w:kern w:val="0"/>
          <w:sz w:val="20"/>
          <w:szCs w:val="20"/>
          <w:lang w:eastAsia="es-MX"/>
          <w14:ligatures w14:val="none"/>
        </w:rPr>
        <w:t>de confianza, es como sigue:</w:t>
      </w:r>
    </w:p>
    <w:p w14:paraId="58AA35D4" w14:textId="29C81AB2" w:rsidR="001B7281" w:rsidRPr="001B7281" w:rsidRDefault="001B7281" w:rsidP="001B7281">
      <w:pPr>
        <w:pStyle w:val="Prrafodelista"/>
        <w:ind w:left="426" w:right="-376"/>
        <w:rPr>
          <w:rFonts w:ascii="Cambria Math" w:eastAsia="Times New Roman" w:hAnsi="Cambria Math" w:cs="Calibri"/>
          <w:i/>
          <w:iCs/>
          <w:color w:val="000000"/>
          <w:kern w:val="0"/>
          <w:sz w:val="20"/>
          <w:szCs w:val="20"/>
          <w:lang w:eastAsia="es-MX"/>
          <w14:ligatures w14:val="none"/>
        </w:rPr>
      </w:pPr>
      <m:oMathPara>
        <m:oMathParaPr>
          <m:jc m:val="centerGroup"/>
        </m:oMathParaPr>
        <m:oMath>
          <m:r>
            <w:rPr>
              <w:rFonts w:ascii="Cambria Math" w:eastAsia="Times New Roman" w:hAnsi="Cambria Math" w:cs="Calibri"/>
              <w:color w:val="000000"/>
              <w:kern w:val="0"/>
              <w:sz w:val="20"/>
              <w:szCs w:val="20"/>
              <w:lang w:val="es-ES" w:eastAsia="es-MX"/>
              <w14:ligatures w14:val="none"/>
            </w:rPr>
            <m:t>L</m:t>
          </m:r>
          <m:sSub>
            <m:sSubPr>
              <m:ctrlPr>
                <w:rPr>
                  <w:rFonts w:ascii="Cambria Math" w:eastAsia="Times New Roman" w:hAnsi="Cambria Math" w:cs="Calibri"/>
                  <w:i/>
                  <w:iCs/>
                  <w:color w:val="000000"/>
                  <w:kern w:val="0"/>
                  <w:sz w:val="20"/>
                  <w:szCs w:val="20"/>
                  <w:lang w:val="es-ES" w:eastAsia="es-MX"/>
                  <w14:ligatures w14:val="none"/>
                </w:rPr>
              </m:ctrlPr>
            </m:sSubPr>
            <m:e>
              <m:r>
                <w:rPr>
                  <w:rFonts w:ascii="Cambria Math" w:eastAsia="Times New Roman" w:hAnsi="Cambria Math" w:cs="Calibri"/>
                  <w:color w:val="000000"/>
                  <w:kern w:val="0"/>
                  <w:sz w:val="20"/>
                  <w:szCs w:val="20"/>
                  <w:lang w:val="es-ES" w:eastAsia="es-MX"/>
                  <w14:ligatures w14:val="none"/>
                </w:rPr>
                <m:t>S</m:t>
              </m:r>
            </m:e>
            <m:sub>
              <m:d>
                <m:dPr>
                  <m:ctrlPr>
                    <w:rPr>
                      <w:rFonts w:ascii="Cambria Math" w:eastAsia="Times New Roman" w:hAnsi="Cambria Math" w:cs="Calibri"/>
                      <w:i/>
                      <w:iCs/>
                      <w:color w:val="000000"/>
                      <w:kern w:val="0"/>
                      <w:sz w:val="20"/>
                      <w:szCs w:val="20"/>
                      <w:lang w:val="es-ES" w:eastAsia="es-MX"/>
                      <w14:ligatures w14:val="none"/>
                    </w:rPr>
                  </m:ctrlPr>
                </m:dPr>
                <m:e>
                  <m:r>
                    <w:rPr>
                      <w:rFonts w:ascii="Cambria Math" w:eastAsia="Times New Roman" w:hAnsi="Cambria Math" w:cs="Calibri"/>
                      <w:color w:val="000000"/>
                      <w:kern w:val="0"/>
                      <w:sz w:val="20"/>
                      <w:szCs w:val="20"/>
                      <w:lang w:val="es-ES" w:eastAsia="es-MX"/>
                      <w14:ligatures w14:val="none"/>
                    </w:rPr>
                    <m:t>1-α</m:t>
                  </m:r>
                </m:e>
              </m:d>
            </m:sub>
          </m:sSub>
          <m:r>
            <w:rPr>
              <w:rFonts w:ascii="Cambria Math" w:eastAsia="Times New Roman" w:hAnsi="Cambria Math" w:cs="Calibri"/>
              <w:color w:val="000000"/>
              <w:kern w:val="0"/>
              <w:sz w:val="20"/>
              <w:szCs w:val="20"/>
              <w:lang w:val="es-ES" w:eastAsia="es-MX"/>
              <w14:ligatures w14:val="none"/>
            </w:rPr>
            <m:t>=</m:t>
          </m:r>
          <m:rad>
            <m:radPr>
              <m:degHide m:val="1"/>
              <m:ctrlPr>
                <w:rPr>
                  <w:rFonts w:ascii="Cambria Math" w:eastAsia="Times New Roman" w:hAnsi="Cambria Math" w:cs="Calibri"/>
                  <w:i/>
                  <w:iCs/>
                  <w:color w:val="000000"/>
                  <w:kern w:val="0"/>
                  <w:sz w:val="20"/>
                  <w:szCs w:val="20"/>
                  <w:lang w:val="es-ES" w:eastAsia="es-MX"/>
                  <w14:ligatures w14:val="none"/>
                </w:rPr>
              </m:ctrlPr>
            </m:radPr>
            <m:deg/>
            <m:e>
              <m:f>
                <m:fPr>
                  <m:ctrlPr>
                    <w:rPr>
                      <w:rFonts w:ascii="Cambria Math" w:eastAsia="Times New Roman" w:hAnsi="Cambria Math" w:cs="Calibri"/>
                      <w:i/>
                      <w:iCs/>
                      <w:color w:val="000000"/>
                      <w:kern w:val="0"/>
                      <w:sz w:val="20"/>
                      <w:szCs w:val="20"/>
                      <w:lang w:val="es-ES" w:eastAsia="es-MX"/>
                      <w14:ligatures w14:val="none"/>
                    </w:rPr>
                  </m:ctrlPr>
                </m:fPr>
                <m:num>
                  <m:sSubSup>
                    <m:sSubSupPr>
                      <m:ctrlPr>
                        <w:rPr>
                          <w:rFonts w:ascii="Cambria Math" w:eastAsia="Times New Roman" w:hAnsi="Cambria Math" w:cs="Calibri"/>
                          <w:i/>
                          <w:iCs/>
                          <w:color w:val="000000"/>
                          <w:kern w:val="0"/>
                          <w:sz w:val="20"/>
                          <w:szCs w:val="20"/>
                          <w:lang w:val="es-ES" w:eastAsia="es-MX"/>
                          <w14:ligatures w14:val="none"/>
                        </w:rPr>
                      </m:ctrlPr>
                    </m:sSubSupPr>
                    <m:e>
                      <m:r>
                        <w:rPr>
                          <w:rFonts w:ascii="Cambria Math" w:eastAsia="Times New Roman" w:hAnsi="Cambria Math" w:cs="Calibri"/>
                          <w:color w:val="000000"/>
                          <w:kern w:val="0"/>
                          <w:sz w:val="20"/>
                          <w:szCs w:val="20"/>
                          <w:lang w:val="es-ES" w:eastAsia="es-MX"/>
                          <w14:ligatures w14:val="none"/>
                        </w:rPr>
                        <m:t>σ</m:t>
                      </m:r>
                    </m:e>
                    <m:sub>
                      <m:r>
                        <w:rPr>
                          <w:rFonts w:ascii="Cambria Math" w:eastAsia="Times New Roman" w:hAnsi="Cambria Math" w:cs="Calibri"/>
                          <w:color w:val="000000"/>
                          <w:kern w:val="0"/>
                          <w:sz w:val="20"/>
                          <w:szCs w:val="20"/>
                          <w:lang w:val="es-ES" w:eastAsia="es-MX"/>
                          <w14:ligatures w14:val="none"/>
                        </w:rPr>
                        <m:t>v</m:t>
                      </m:r>
                    </m:sub>
                    <m:sup>
                      <m:r>
                        <w:rPr>
                          <w:rFonts w:ascii="Cambria Math" w:eastAsia="Times New Roman" w:hAnsi="Cambria Math" w:cs="Calibri"/>
                          <w:color w:val="000000"/>
                          <w:kern w:val="0"/>
                          <w:sz w:val="20"/>
                          <w:szCs w:val="20"/>
                          <w:lang w:val="es-ES" w:eastAsia="es-MX"/>
                          <w14:ligatures w14:val="none"/>
                        </w:rPr>
                        <m:t>2</m:t>
                      </m:r>
                    </m:sup>
                  </m:sSubSup>
                  <m:sSubSup>
                    <m:sSubSupPr>
                      <m:ctrlPr>
                        <w:rPr>
                          <w:rFonts w:ascii="Cambria Math" w:eastAsia="Times New Roman" w:hAnsi="Cambria Math" w:cs="Calibri"/>
                          <w:i/>
                          <w:iCs/>
                          <w:color w:val="000000"/>
                          <w:kern w:val="0"/>
                          <w:sz w:val="20"/>
                          <w:szCs w:val="20"/>
                          <w:lang w:val="es-ES" w:eastAsia="es-MX"/>
                          <w14:ligatures w14:val="none"/>
                        </w:rPr>
                      </m:ctrlPr>
                    </m:sSubSupPr>
                    <m:e>
                      <m:r>
                        <w:rPr>
                          <w:rFonts w:ascii="Cambria Math" w:eastAsia="Times New Roman" w:hAnsi="Cambria Math" w:cs="Calibri"/>
                          <w:color w:val="000000"/>
                          <w:kern w:val="0"/>
                          <w:sz w:val="20"/>
                          <w:szCs w:val="20"/>
                          <w:lang w:val="es-ES" w:eastAsia="es-MX"/>
                          <w14:ligatures w14:val="none"/>
                        </w:rPr>
                        <m:t>χ</m:t>
                      </m:r>
                    </m:e>
                    <m:sub>
                      <m:r>
                        <w:rPr>
                          <w:rFonts w:ascii="Cambria Math" w:eastAsia="Times New Roman" w:hAnsi="Cambria Math" w:cs="Calibri"/>
                          <w:color w:val="000000"/>
                          <w:kern w:val="0"/>
                          <w:sz w:val="20"/>
                          <w:szCs w:val="20"/>
                          <w:lang w:val="es-ES" w:eastAsia="es-MX"/>
                          <w14:ligatures w14:val="none"/>
                        </w:rPr>
                        <m:t>gl, (1-α)</m:t>
                      </m:r>
                    </m:sub>
                    <m:sup>
                      <m:r>
                        <w:rPr>
                          <w:rFonts w:ascii="Cambria Math" w:eastAsia="Times New Roman" w:hAnsi="Cambria Math" w:cs="Calibri"/>
                          <w:color w:val="000000"/>
                          <w:kern w:val="0"/>
                          <w:sz w:val="20"/>
                          <w:szCs w:val="20"/>
                          <w:lang w:val="es-ES" w:eastAsia="es-MX"/>
                          <w14:ligatures w14:val="none"/>
                        </w:rPr>
                        <m:t>2</m:t>
                      </m:r>
                    </m:sup>
                  </m:sSubSup>
                </m:num>
                <m:den>
                  <m:r>
                    <w:rPr>
                      <w:rFonts w:ascii="Cambria Math" w:eastAsia="Times New Roman" w:hAnsi="Cambria Math" w:cs="Calibri"/>
                      <w:color w:val="000000"/>
                      <w:kern w:val="0"/>
                      <w:sz w:val="20"/>
                      <w:szCs w:val="20"/>
                      <w:lang w:val="es-ES" w:eastAsia="es-MX"/>
                      <w14:ligatures w14:val="none"/>
                    </w:rPr>
                    <m:t>gl</m:t>
                  </m:r>
                </m:den>
              </m:f>
            </m:e>
          </m:rad>
        </m:oMath>
      </m:oMathPara>
    </w:p>
    <w:p w14:paraId="6910AE3C" w14:textId="77777777" w:rsidR="00B23D31" w:rsidRDefault="00B23D31" w:rsidP="001B7281">
      <w:pPr>
        <w:pStyle w:val="Prrafodelista"/>
        <w:ind w:left="426" w:right="-376"/>
        <w:rPr>
          <w:rFonts w:ascii="Cambria Math" w:eastAsia="Times New Roman" w:hAnsi="Cambria Math" w:cs="Calibri"/>
          <w:i/>
          <w:iCs/>
          <w:color w:val="000000"/>
          <w:kern w:val="0"/>
          <w:sz w:val="20"/>
          <w:szCs w:val="20"/>
          <w:lang w:eastAsia="es-MX"/>
          <w14:ligatures w14:val="none"/>
        </w:rPr>
      </w:pPr>
    </w:p>
    <w:p w14:paraId="14DFED92" w14:textId="650E1A37" w:rsidR="001B7281" w:rsidRPr="001B7281" w:rsidRDefault="001B7281" w:rsidP="001B7281">
      <w:pPr>
        <w:pStyle w:val="Prrafodelista"/>
        <w:ind w:left="426" w:right="-376"/>
        <w:rPr>
          <w:rFonts w:ascii="Cambria Math" w:eastAsia="Times New Roman" w:hAnsi="Cambria Math" w:cs="Calibri"/>
          <w:color w:val="000000"/>
          <w:kern w:val="0"/>
          <w:sz w:val="20"/>
          <w:szCs w:val="20"/>
          <w:lang w:eastAsia="es-MX"/>
          <w14:ligatures w14:val="none"/>
        </w:rPr>
      </w:pPr>
      <w:r w:rsidRPr="001B7281">
        <w:rPr>
          <w:rFonts w:ascii="Cambria Math" w:eastAsia="Times New Roman" w:hAnsi="Cambria Math" w:cs="Calibri"/>
          <w:color w:val="000000"/>
          <w:kern w:val="0"/>
          <w:sz w:val="20"/>
          <w:szCs w:val="20"/>
          <w:lang w:eastAsia="es-MX"/>
          <w14:ligatures w14:val="none"/>
        </w:rPr>
        <w:t>Si el</w:t>
      </w:r>
      <w:r w:rsidRPr="001B7281">
        <w:rPr>
          <w:rFonts w:ascii="Cambria Math" w:eastAsia="Times New Roman" w:hAnsi="Cambria Math" w:cs="Calibri"/>
          <w:i/>
          <w:iCs/>
          <w:color w:val="000000"/>
          <w:kern w:val="0"/>
          <w:sz w:val="20"/>
          <w:szCs w:val="20"/>
          <w:lang w:eastAsia="es-MX"/>
          <w14:ligatures w14:val="none"/>
        </w:rPr>
        <w:t xml:space="preserve"> </w:t>
      </w:r>
      <m:oMath>
        <m:rad>
          <m:radPr>
            <m:degHide m:val="1"/>
            <m:ctrlPr>
              <w:rPr>
                <w:rFonts w:ascii="Cambria Math" w:eastAsia="Times New Roman" w:hAnsi="Cambria Math" w:cs="Calibri"/>
                <w:i/>
                <w:iCs/>
                <w:color w:val="000000"/>
                <w:kern w:val="0"/>
                <w:sz w:val="20"/>
                <w:szCs w:val="20"/>
                <w:lang w:val="es-ES" w:eastAsia="es-MX"/>
                <w14:ligatures w14:val="none"/>
              </w:rPr>
            </m:ctrlPr>
          </m:radPr>
          <m:deg/>
          <m:e>
            <m:sSup>
              <m:sSupPr>
                <m:ctrlPr>
                  <w:rPr>
                    <w:rFonts w:ascii="Cambria Math" w:eastAsia="Times New Roman" w:hAnsi="Cambria Math" w:cs="Calibri"/>
                    <w:i/>
                    <w:iCs/>
                    <w:color w:val="000000"/>
                    <w:kern w:val="0"/>
                    <w:sz w:val="20"/>
                    <w:szCs w:val="20"/>
                    <w:lang w:val="es-ES" w:eastAsia="es-MX"/>
                    <w14:ligatures w14:val="none"/>
                  </w:rPr>
                </m:ctrlPr>
              </m:sSupPr>
              <m:e>
                <m:acc>
                  <m:accPr>
                    <m:ctrlPr>
                      <w:rPr>
                        <w:rFonts w:ascii="Cambria Math" w:eastAsia="Times New Roman" w:hAnsi="Cambria Math" w:cs="Calibri"/>
                        <w:i/>
                        <w:iCs/>
                        <w:color w:val="000000"/>
                        <w:kern w:val="0"/>
                        <w:sz w:val="20"/>
                        <w:szCs w:val="20"/>
                        <w:lang w:val="es-ES" w:eastAsia="es-MX"/>
                        <w14:ligatures w14:val="none"/>
                      </w:rPr>
                    </m:ctrlPr>
                  </m:accPr>
                  <m:e>
                    <m:r>
                      <w:rPr>
                        <w:rFonts w:ascii="Cambria Math" w:eastAsia="Times New Roman" w:hAnsi="Cambria Math" w:cs="Calibri"/>
                        <w:color w:val="000000"/>
                        <w:kern w:val="0"/>
                        <w:sz w:val="20"/>
                        <w:szCs w:val="20"/>
                        <w:lang w:val="es-ES" w:eastAsia="es-MX"/>
                        <w14:ligatures w14:val="none"/>
                      </w:rPr>
                      <m:t>σ</m:t>
                    </m:r>
                  </m:e>
                </m:acc>
              </m:e>
              <m:sup>
                <m:r>
                  <w:rPr>
                    <w:rFonts w:ascii="Cambria Math" w:eastAsia="Times New Roman" w:hAnsi="Cambria Math" w:cs="Calibri"/>
                    <w:color w:val="000000"/>
                    <w:kern w:val="0"/>
                    <w:sz w:val="20"/>
                    <w:szCs w:val="20"/>
                    <w:lang w:val="es-ES" w:eastAsia="es-MX"/>
                    <w14:ligatures w14:val="none"/>
                  </w:rPr>
                  <m:t>2</m:t>
                </m:r>
              </m:sup>
            </m:sSup>
          </m:e>
        </m:rad>
        <m:r>
          <w:rPr>
            <w:rFonts w:ascii="Cambria Math" w:eastAsia="Times New Roman" w:hAnsi="Cambria Math" w:cs="Calibri"/>
            <w:color w:val="000000"/>
            <w:kern w:val="0"/>
            <w:sz w:val="20"/>
            <w:szCs w:val="20"/>
            <w:lang w:val="es-ES" w:eastAsia="es-MX"/>
            <w14:ligatures w14:val="none"/>
          </w:rPr>
          <m:t>=</m:t>
        </m:r>
        <m:acc>
          <m:accPr>
            <m:ctrlPr>
              <w:rPr>
                <w:rFonts w:ascii="Cambria Math" w:eastAsia="Times New Roman" w:hAnsi="Cambria Math" w:cs="Calibri"/>
                <w:i/>
                <w:iCs/>
                <w:color w:val="000000"/>
                <w:kern w:val="0"/>
                <w:sz w:val="20"/>
                <w:szCs w:val="20"/>
                <w:lang w:val="es-ES" w:eastAsia="es-MX"/>
                <w14:ligatures w14:val="none"/>
              </w:rPr>
            </m:ctrlPr>
          </m:accPr>
          <m:e>
            <m:r>
              <w:rPr>
                <w:rFonts w:ascii="Cambria Math" w:eastAsia="Times New Roman" w:hAnsi="Cambria Math" w:cs="Calibri"/>
                <w:color w:val="000000"/>
                <w:kern w:val="0"/>
                <w:sz w:val="20"/>
                <w:szCs w:val="20"/>
                <w:lang w:val="es-ES" w:eastAsia="es-MX"/>
                <w14:ligatures w14:val="none"/>
              </w:rPr>
              <m:t>RMSE</m:t>
            </m:r>
          </m:e>
        </m:acc>
        <m:r>
          <w:rPr>
            <w:rFonts w:ascii="Cambria Math" w:eastAsia="Times New Roman" w:hAnsi="Cambria Math" w:cs="Calibri"/>
            <w:color w:val="000000"/>
            <w:kern w:val="0"/>
            <w:sz w:val="20"/>
            <w:szCs w:val="20"/>
            <w:lang w:val="es-ES" w:eastAsia="es-MX"/>
            <w14:ligatures w14:val="none"/>
          </w:rPr>
          <m:t>≤L</m:t>
        </m:r>
        <m:sSub>
          <m:sSubPr>
            <m:ctrlPr>
              <w:rPr>
                <w:rFonts w:ascii="Cambria Math" w:eastAsia="Times New Roman" w:hAnsi="Cambria Math" w:cs="Calibri"/>
                <w:i/>
                <w:iCs/>
                <w:color w:val="000000"/>
                <w:kern w:val="0"/>
                <w:sz w:val="20"/>
                <w:szCs w:val="20"/>
                <w:lang w:val="es-ES" w:eastAsia="es-MX"/>
                <w14:ligatures w14:val="none"/>
              </w:rPr>
            </m:ctrlPr>
          </m:sSubPr>
          <m:e>
            <m:r>
              <w:rPr>
                <w:rFonts w:ascii="Cambria Math" w:eastAsia="Times New Roman" w:hAnsi="Cambria Math" w:cs="Calibri"/>
                <w:color w:val="000000"/>
                <w:kern w:val="0"/>
                <w:sz w:val="20"/>
                <w:szCs w:val="20"/>
                <w:lang w:val="es-ES" w:eastAsia="es-MX"/>
                <w14:ligatures w14:val="none"/>
              </w:rPr>
              <m:t>S</m:t>
            </m:r>
          </m:e>
          <m:sub>
            <m:d>
              <m:dPr>
                <m:ctrlPr>
                  <w:rPr>
                    <w:rFonts w:ascii="Cambria Math" w:eastAsia="Times New Roman" w:hAnsi="Cambria Math" w:cs="Calibri"/>
                    <w:i/>
                    <w:iCs/>
                    <w:color w:val="000000"/>
                    <w:kern w:val="0"/>
                    <w:sz w:val="20"/>
                    <w:szCs w:val="20"/>
                    <w:lang w:val="es-ES" w:eastAsia="es-MX"/>
                    <w14:ligatures w14:val="none"/>
                  </w:rPr>
                </m:ctrlPr>
              </m:dPr>
              <m:e>
                <m:r>
                  <w:rPr>
                    <w:rFonts w:ascii="Cambria Math" w:eastAsia="Times New Roman" w:hAnsi="Cambria Math" w:cs="Calibri"/>
                    <w:color w:val="000000"/>
                    <w:kern w:val="0"/>
                    <w:sz w:val="20"/>
                    <w:szCs w:val="20"/>
                    <w:lang w:val="es-ES" w:eastAsia="es-MX"/>
                    <w14:ligatures w14:val="none"/>
                  </w:rPr>
                  <m:t>1-α</m:t>
                </m:r>
              </m:e>
            </m:d>
          </m:sub>
        </m:sSub>
      </m:oMath>
      <w:r w:rsidRPr="001B7281">
        <w:rPr>
          <w:rFonts w:ascii="Cambria Math" w:eastAsia="Times New Roman" w:hAnsi="Cambria Math" w:cs="Calibri"/>
          <w:i/>
          <w:iCs/>
          <w:color w:val="000000"/>
          <w:kern w:val="0"/>
          <w:sz w:val="20"/>
          <w:szCs w:val="20"/>
          <w:lang w:eastAsia="es-MX"/>
          <w14:ligatures w14:val="none"/>
        </w:rPr>
        <w:t xml:space="preserve">, </w:t>
      </w:r>
      <w:r w:rsidRPr="001B7281">
        <w:rPr>
          <w:rFonts w:ascii="Cambria Math" w:eastAsia="Times New Roman" w:hAnsi="Cambria Math" w:cs="Calibri"/>
          <w:color w:val="000000"/>
          <w:kern w:val="0"/>
          <w:sz w:val="20"/>
          <w:szCs w:val="20"/>
          <w:lang w:eastAsia="es-MX"/>
          <w14:ligatures w14:val="none"/>
        </w:rPr>
        <w:t>se toma la decisión de que los insumos disponibles (mediciones) son suficientes para lograr el estándar de calidad dado por el RMSE "deseado".</w:t>
      </w:r>
    </w:p>
    <w:p w14:paraId="52E6E1DE" w14:textId="34821387" w:rsidR="00C470FC" w:rsidRDefault="00C470FC" w:rsidP="00C470FC">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p>
    <w:p w14:paraId="40E2B79D" w14:textId="77777777" w:rsidR="00C470FC" w:rsidRDefault="00C470FC" w:rsidP="00C470FC">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p>
    <w:p w14:paraId="1CACC7CF" w14:textId="3E8DF07B" w:rsidR="00C470FC" w:rsidRDefault="00C470FC" w:rsidP="007C4988">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Parámetro de interés:</w:t>
      </w:r>
    </w:p>
    <w:p w14:paraId="34B17FE7" w14:textId="57313881" w:rsidR="00C470FC" w:rsidRPr="00294AE7" w:rsidRDefault="00C470FC" w:rsidP="00C470FC">
      <w:pPr>
        <w:pStyle w:val="Prrafodelista"/>
        <w:spacing w:after="0" w:line="240" w:lineRule="auto"/>
        <w:ind w:left="360"/>
        <w:rPr>
          <w:rFonts w:ascii="Calibri" w:eastAsia="Times New Roman" w:hAnsi="Calibri" w:cs="Calibri"/>
          <w:color w:val="000000"/>
          <w:kern w:val="0"/>
          <w:sz w:val="20"/>
          <w:szCs w:val="20"/>
          <w:lang w:eastAsia="es-MX"/>
          <w14:ligatures w14:val="none"/>
        </w:rPr>
      </w:pPr>
      <w:r>
        <w:rPr>
          <w:rFonts w:ascii="Calibri" w:eastAsia="Times New Roman" w:hAnsi="Calibri" w:cs="Calibri"/>
          <w:color w:val="000000"/>
          <w:kern w:val="0"/>
          <w:sz w:val="20"/>
          <w:szCs w:val="20"/>
          <w:lang w:eastAsia="es-MX"/>
          <w14:ligatures w14:val="none"/>
        </w:rPr>
        <w:t xml:space="preserve"> </w:t>
      </w:r>
      <w:r w:rsidR="00B23D31">
        <w:rPr>
          <w:rFonts w:ascii="Calibri" w:eastAsia="Times New Roman" w:hAnsi="Calibri" w:cs="Calibri"/>
          <w:color w:val="000000"/>
          <w:kern w:val="0"/>
          <w:sz w:val="20"/>
          <w:szCs w:val="20"/>
          <w:lang w:eastAsia="es-MX"/>
          <w14:ligatures w14:val="none"/>
        </w:rPr>
        <w:t>Índice</w:t>
      </w:r>
    </w:p>
    <w:p w14:paraId="564F5072" w14:textId="77777777" w:rsidR="00C470FC" w:rsidRDefault="00C470FC" w:rsidP="00C470FC">
      <w:pPr>
        <w:pStyle w:val="Prrafodelista"/>
        <w:rPr>
          <w:rFonts w:ascii="Calibri" w:eastAsia="Times New Roman" w:hAnsi="Calibri" w:cs="Calibri"/>
          <w:b/>
          <w:bCs/>
          <w:color w:val="000000"/>
          <w:kern w:val="0"/>
          <w:sz w:val="20"/>
          <w:szCs w:val="20"/>
          <w:lang w:eastAsia="es-MX"/>
          <w14:ligatures w14:val="none"/>
        </w:rPr>
      </w:pPr>
    </w:p>
    <w:p w14:paraId="6BFDF232" w14:textId="77777777" w:rsidR="005A4699" w:rsidRPr="00C470FC" w:rsidRDefault="005A4699" w:rsidP="00C470FC">
      <w:pPr>
        <w:pStyle w:val="Prrafodelista"/>
        <w:rPr>
          <w:rFonts w:ascii="Calibri" w:eastAsia="Times New Roman" w:hAnsi="Calibri" w:cs="Calibri"/>
          <w:b/>
          <w:bCs/>
          <w:color w:val="000000"/>
          <w:kern w:val="0"/>
          <w:sz w:val="20"/>
          <w:szCs w:val="20"/>
          <w:lang w:eastAsia="es-MX"/>
          <w14:ligatures w14:val="none"/>
        </w:rPr>
      </w:pPr>
    </w:p>
    <w:p w14:paraId="58CBCB5E" w14:textId="13C39B10"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Fuentes de información del indicador:</w:t>
      </w:r>
    </w:p>
    <w:p w14:paraId="68F79A97" w14:textId="3304D445" w:rsidR="007C4988" w:rsidRPr="007C4988" w:rsidRDefault="00B23D31" w:rsidP="007C4988">
      <w:pPr>
        <w:ind w:left="426" w:right="-376"/>
        <w:jc w:val="both"/>
        <w:rPr>
          <w:rFonts w:ascii="Calibri" w:hAnsi="Calibri" w:cs="Calibri"/>
          <w:sz w:val="20"/>
          <w:szCs w:val="20"/>
        </w:rPr>
      </w:pPr>
      <w:r w:rsidRPr="00B23D31">
        <w:rPr>
          <w:rFonts w:ascii="Calibri" w:eastAsia="Times New Roman" w:hAnsi="Calibri" w:cs="Calibri"/>
          <w:sz w:val="20"/>
          <w:szCs w:val="20"/>
        </w:rPr>
        <w:t>Para la cota de confianza de precisión posicional se requieren las diferencias entre las mediciones de puntos de control terrestre y los resultados de subprocesos derivados de las fuentes de información de los insumos, por ejemplo: fotografías aéreas e imágenes de satélite.</w:t>
      </w:r>
    </w:p>
    <w:p w14:paraId="40CC2ADD" w14:textId="3D52A34F" w:rsidR="0097395E" w:rsidRDefault="0097395E" w:rsidP="007C4988">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lastRenderedPageBreak/>
        <w:t>Nivel de agregación:</w:t>
      </w:r>
    </w:p>
    <w:p w14:paraId="5E1B39CB" w14:textId="71E27215" w:rsidR="00DE2869" w:rsidRDefault="00B23D31" w:rsidP="00DA09D9">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B23D31">
        <w:rPr>
          <w:rFonts w:ascii="Calibri" w:eastAsia="Times New Roman" w:hAnsi="Calibri" w:cs="Calibri"/>
          <w:color w:val="000000"/>
          <w:kern w:val="0"/>
          <w:sz w:val="20"/>
          <w:szCs w:val="20"/>
          <w:lang w:eastAsia="es-MX"/>
          <w14:ligatures w14:val="none"/>
        </w:rPr>
        <w:t xml:space="preserve">El nivel de agregación es por polígono; sin embargo, se puede implementar a otros niveles de agregación </w:t>
      </w:r>
      <w:proofErr w:type="gramStart"/>
      <w:r w:rsidRPr="00B23D31">
        <w:rPr>
          <w:rFonts w:ascii="Calibri" w:eastAsia="Times New Roman" w:hAnsi="Calibri" w:cs="Calibri"/>
          <w:color w:val="000000"/>
          <w:kern w:val="0"/>
          <w:sz w:val="20"/>
          <w:szCs w:val="20"/>
          <w:lang w:eastAsia="es-MX"/>
          <w14:ligatures w14:val="none"/>
        </w:rPr>
        <w:t>de acuerdo a</w:t>
      </w:r>
      <w:proofErr w:type="gramEnd"/>
      <w:r w:rsidRPr="00B23D31">
        <w:rPr>
          <w:rFonts w:ascii="Calibri" w:eastAsia="Times New Roman" w:hAnsi="Calibri" w:cs="Calibri"/>
          <w:color w:val="000000"/>
          <w:kern w:val="0"/>
          <w:sz w:val="20"/>
          <w:szCs w:val="20"/>
          <w:lang w:eastAsia="es-MX"/>
          <w14:ligatures w14:val="none"/>
        </w:rPr>
        <w:t xml:space="preserve"> los objetivos de cada pro</w:t>
      </w:r>
      <w:r w:rsidR="005A4699">
        <w:rPr>
          <w:rFonts w:ascii="Calibri" w:eastAsia="Times New Roman" w:hAnsi="Calibri" w:cs="Calibri"/>
          <w:color w:val="000000"/>
          <w:kern w:val="0"/>
          <w:sz w:val="20"/>
          <w:szCs w:val="20"/>
          <w:lang w:eastAsia="es-MX"/>
          <w14:ligatures w14:val="none"/>
        </w:rPr>
        <w:t>ceso de producción</w:t>
      </w:r>
      <w:r w:rsidRPr="00B23D31">
        <w:rPr>
          <w:rFonts w:ascii="Calibri" w:eastAsia="Times New Roman" w:hAnsi="Calibri" w:cs="Calibri"/>
          <w:color w:val="000000"/>
          <w:kern w:val="0"/>
          <w:sz w:val="20"/>
          <w:szCs w:val="20"/>
          <w:lang w:eastAsia="es-MX"/>
          <w14:ligatures w14:val="none"/>
        </w:rPr>
        <w:t xml:space="preserve"> en donde la precisión posicional sea relevante.</w:t>
      </w:r>
    </w:p>
    <w:p w14:paraId="69DDE6D1" w14:textId="77777777" w:rsidR="00DA09D9" w:rsidRDefault="00DA09D9"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64807323" w14:textId="419CCD1E"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Observaciones y/o especificaciones técnicas:</w:t>
      </w:r>
    </w:p>
    <w:p w14:paraId="7F57C969" w14:textId="239CB103" w:rsidR="007C4988" w:rsidRDefault="00B23D31" w:rsidP="00B23D31">
      <w:pPr>
        <w:pStyle w:val="Prrafodelista"/>
        <w:spacing w:after="0" w:line="240" w:lineRule="auto"/>
        <w:ind w:left="426" w:right="-518"/>
        <w:rPr>
          <w:rFonts w:ascii="Calibri" w:eastAsia="Times New Roman" w:hAnsi="Calibri" w:cs="Calibri"/>
          <w:color w:val="000000"/>
          <w:kern w:val="0"/>
          <w:sz w:val="20"/>
          <w:szCs w:val="20"/>
          <w:lang w:eastAsia="es-MX"/>
          <w14:ligatures w14:val="none"/>
        </w:rPr>
      </w:pPr>
      <w:r w:rsidRPr="00DC47B3">
        <w:rPr>
          <w:rFonts w:ascii="Calibri" w:eastAsia="Times New Roman" w:hAnsi="Calibri" w:cs="Calibri"/>
          <w:color w:val="000000"/>
          <w:kern w:val="0"/>
          <w:sz w:val="20"/>
          <w:szCs w:val="20"/>
          <w:lang w:eastAsia="es-MX"/>
          <w14:ligatures w14:val="none"/>
        </w:rPr>
        <w:t>La Cota de confianza es un valor estadístico que usa como principio la estimación de intervalos de confianza para medidas de dispersión en desviaciones estándar y varianzas. Es en efecto el límite superior de un intervalo de confianza de cola derecha al (1-</w:t>
      </w:r>
      <w:proofErr w:type="gramStart"/>
      <w:r w:rsidRPr="00DC47B3">
        <w:rPr>
          <w:rFonts w:ascii="Calibri" w:eastAsia="Times New Roman" w:hAnsi="Calibri" w:cs="Calibri"/>
          <w:color w:val="000000"/>
          <w:kern w:val="0"/>
          <w:sz w:val="20"/>
          <w:szCs w:val="20"/>
          <w:lang w:eastAsia="es-MX"/>
          <w14:ligatures w14:val="none"/>
        </w:rPr>
        <w:t>α)%</w:t>
      </w:r>
      <w:proofErr w:type="gramEnd"/>
      <w:r w:rsidRPr="00DC47B3">
        <w:rPr>
          <w:rFonts w:ascii="Calibri" w:eastAsia="Times New Roman" w:hAnsi="Calibri" w:cs="Calibri"/>
          <w:color w:val="000000"/>
          <w:kern w:val="0"/>
          <w:sz w:val="20"/>
          <w:szCs w:val="20"/>
          <w:lang w:eastAsia="es-MX"/>
          <w14:ligatures w14:val="none"/>
        </w:rPr>
        <w:t>. La cola derecha da un valor límite (máximo) de calidad que se puede lograr en los productos generados a partir de los insumos (por ejemplo, fotografías aéreas y/o imágenes satelitales).</w:t>
      </w:r>
    </w:p>
    <w:p w14:paraId="1B61E077" w14:textId="77777777" w:rsidR="00DA09D9" w:rsidRPr="00DA09D9" w:rsidRDefault="00DA09D9" w:rsidP="00DA09D9">
      <w:pPr>
        <w:spacing w:after="0" w:line="240" w:lineRule="auto"/>
        <w:ind w:right="-518"/>
        <w:rPr>
          <w:rFonts w:ascii="Calibri" w:eastAsia="Times New Roman" w:hAnsi="Calibri" w:cs="Calibri"/>
          <w:color w:val="000000"/>
          <w:kern w:val="0"/>
          <w:sz w:val="20"/>
          <w:szCs w:val="20"/>
          <w:lang w:eastAsia="es-MX"/>
          <w14:ligatures w14:val="none"/>
        </w:rPr>
      </w:pPr>
    </w:p>
    <w:p w14:paraId="048B7617" w14:textId="69B256B1" w:rsidR="00B23D31" w:rsidRDefault="00B23D31" w:rsidP="00B23D31">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B23D31">
        <w:rPr>
          <w:rFonts w:ascii="Calibri" w:eastAsia="Times New Roman" w:hAnsi="Calibri" w:cs="Calibri"/>
          <w:color w:val="000000"/>
          <w:kern w:val="0"/>
          <w:sz w:val="20"/>
          <w:szCs w:val="20"/>
          <w:lang w:eastAsia="es-MX"/>
          <w14:ligatures w14:val="none"/>
        </w:rPr>
        <w:t xml:space="preserve">El proceso de cálculo asume que las diferencias observadas siguen una distribución normal con media cero, considerando igualdad de varianzas en las dimensiones X y </w:t>
      </w:r>
      <w:proofErr w:type="spellStart"/>
      <w:r w:rsidRPr="00B23D31">
        <w:rPr>
          <w:rFonts w:ascii="Calibri" w:eastAsia="Times New Roman" w:hAnsi="Calibri" w:cs="Calibri"/>
          <w:color w:val="000000"/>
          <w:kern w:val="0"/>
          <w:sz w:val="20"/>
          <w:szCs w:val="20"/>
          <w:lang w:eastAsia="es-MX"/>
          <w14:ligatures w14:val="none"/>
        </w:rPr>
        <w:t>Y</w:t>
      </w:r>
      <w:proofErr w:type="spellEnd"/>
      <w:r w:rsidRPr="00B23D31">
        <w:rPr>
          <w:rFonts w:ascii="Calibri" w:eastAsia="Times New Roman" w:hAnsi="Calibri" w:cs="Calibri"/>
          <w:color w:val="000000"/>
          <w:kern w:val="0"/>
          <w:sz w:val="20"/>
          <w:szCs w:val="20"/>
          <w:lang w:eastAsia="es-MX"/>
          <w14:ligatures w14:val="none"/>
        </w:rPr>
        <w:t>. Para la dimensión Z (vertical) el proceso asume diferentes valores dependiendo la cobertura vegetal (áreas con vegetación y sin vegetación). Consultar (ASPRS 2014).</w:t>
      </w:r>
    </w:p>
    <w:p w14:paraId="249EB4A9" w14:textId="77777777" w:rsidR="00B23D31" w:rsidRPr="00B23D31" w:rsidRDefault="00B23D31" w:rsidP="00B23D31">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p>
    <w:p w14:paraId="2B2AF3F5" w14:textId="58559129" w:rsidR="00DE2869" w:rsidRDefault="00B23D31" w:rsidP="00B23D31">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B23D31">
        <w:rPr>
          <w:rFonts w:ascii="Calibri" w:eastAsia="Times New Roman" w:hAnsi="Calibri" w:cs="Calibri"/>
          <w:color w:val="000000"/>
          <w:kern w:val="0"/>
          <w:sz w:val="20"/>
          <w:szCs w:val="20"/>
          <w:lang w:eastAsia="es-MX"/>
          <w14:ligatures w14:val="none"/>
        </w:rPr>
        <w:t xml:space="preserve">Con el cálculo del RMSE horizontal y vertical, y aplicando los resultados estadísticos correspondientes, se determinan las cotas de calidad en ambas dimensiones.   </w:t>
      </w:r>
      <w:r w:rsidR="00C470FC" w:rsidRPr="00C470FC">
        <w:rPr>
          <w:rFonts w:ascii="Calibri" w:eastAsia="Times New Roman" w:hAnsi="Calibri" w:cs="Calibri"/>
          <w:color w:val="000000"/>
          <w:kern w:val="0"/>
          <w:sz w:val="20"/>
          <w:szCs w:val="20"/>
          <w:lang w:eastAsia="es-MX"/>
          <w14:ligatures w14:val="none"/>
        </w:rPr>
        <w:t xml:space="preserve">      </w:t>
      </w:r>
    </w:p>
    <w:p w14:paraId="0CB2097B" w14:textId="77777777" w:rsidR="00DE2869" w:rsidRDefault="00DE2869" w:rsidP="007C4988">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p>
    <w:p w14:paraId="3CB46013" w14:textId="1BEDB59A" w:rsidR="0097395E" w:rsidRDefault="0097395E" w:rsidP="007C4988">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Valores de referencia o estándar de calidad utilizado:</w:t>
      </w:r>
    </w:p>
    <w:p w14:paraId="2572ED71" w14:textId="571CC3D7" w:rsidR="002F559F" w:rsidRPr="009546E7" w:rsidRDefault="00B23D31" w:rsidP="007C4988">
      <w:pPr>
        <w:pStyle w:val="Prrafodelista"/>
        <w:spacing w:after="0" w:line="240" w:lineRule="auto"/>
        <w:ind w:left="426" w:right="-376"/>
        <w:jc w:val="both"/>
        <w:rPr>
          <w:sz w:val="20"/>
          <w:szCs w:val="20"/>
        </w:rPr>
      </w:pPr>
      <w:r w:rsidRPr="00B23D31">
        <w:rPr>
          <w:rFonts w:ascii="Calibri" w:eastAsia="Times New Roman" w:hAnsi="Calibri" w:cs="Calibri"/>
          <w:color w:val="000000"/>
          <w:kern w:val="0"/>
          <w:sz w:val="20"/>
          <w:szCs w:val="20"/>
          <w:lang w:eastAsia="es-MX"/>
          <w14:ligatures w14:val="none"/>
        </w:rPr>
        <w:t xml:space="preserve">El estándar ASPRS presenta diferentes niveles de precisión de RMSE y asume valores aproximados en la fuente del insumo, como el tamaño de </w:t>
      </w:r>
      <w:proofErr w:type="gramStart"/>
      <w:r w:rsidRPr="00B23D31">
        <w:rPr>
          <w:rFonts w:ascii="Calibri" w:eastAsia="Times New Roman" w:hAnsi="Calibri" w:cs="Calibri"/>
          <w:color w:val="000000"/>
          <w:kern w:val="0"/>
          <w:sz w:val="20"/>
          <w:szCs w:val="20"/>
          <w:lang w:eastAsia="es-MX"/>
          <w14:ligatures w14:val="none"/>
        </w:rPr>
        <w:t>pixel</w:t>
      </w:r>
      <w:proofErr w:type="gramEnd"/>
      <w:r w:rsidRPr="00B23D31">
        <w:rPr>
          <w:rFonts w:ascii="Calibri" w:eastAsia="Times New Roman" w:hAnsi="Calibri" w:cs="Calibri"/>
          <w:color w:val="000000"/>
          <w:kern w:val="0"/>
          <w:sz w:val="20"/>
          <w:szCs w:val="20"/>
          <w:lang w:eastAsia="es-MX"/>
          <w14:ligatures w14:val="none"/>
        </w:rPr>
        <w:t xml:space="preserve"> en el terreno (GSD por sus siglas en inglés); sin embargo</w:t>
      </w:r>
      <w:r>
        <w:rPr>
          <w:rFonts w:ascii="Calibri" w:eastAsia="Times New Roman" w:hAnsi="Calibri" w:cs="Calibri"/>
          <w:color w:val="000000"/>
          <w:kern w:val="0"/>
          <w:sz w:val="20"/>
          <w:szCs w:val="20"/>
          <w:lang w:eastAsia="es-MX"/>
          <w14:ligatures w14:val="none"/>
        </w:rPr>
        <w:t>,</w:t>
      </w:r>
      <w:r w:rsidRPr="00B23D31">
        <w:rPr>
          <w:rFonts w:ascii="Calibri" w:eastAsia="Times New Roman" w:hAnsi="Calibri" w:cs="Calibri"/>
          <w:color w:val="000000"/>
          <w:kern w:val="0"/>
          <w:sz w:val="20"/>
          <w:szCs w:val="20"/>
          <w:lang w:eastAsia="es-MX"/>
          <w14:ligatures w14:val="none"/>
        </w:rPr>
        <w:t xml:space="preserve"> no comenta sobre qu</w:t>
      </w:r>
      <w:r>
        <w:rPr>
          <w:rFonts w:ascii="Calibri" w:eastAsia="Times New Roman" w:hAnsi="Calibri" w:cs="Calibri"/>
          <w:color w:val="000000"/>
          <w:kern w:val="0"/>
          <w:sz w:val="20"/>
          <w:szCs w:val="20"/>
          <w:lang w:eastAsia="es-MX"/>
          <w14:ligatures w14:val="none"/>
        </w:rPr>
        <w:t>é</w:t>
      </w:r>
      <w:r w:rsidRPr="00B23D31">
        <w:rPr>
          <w:rFonts w:ascii="Calibri" w:eastAsia="Times New Roman" w:hAnsi="Calibri" w:cs="Calibri"/>
          <w:color w:val="000000"/>
          <w:kern w:val="0"/>
          <w:sz w:val="20"/>
          <w:szCs w:val="20"/>
          <w:lang w:eastAsia="es-MX"/>
          <w14:ligatures w14:val="none"/>
        </w:rPr>
        <w:t xml:space="preserve"> tan buena o mala es una estimación del indicador. Regularmente está a juicio de los expertos y los requerimientos para cada pro</w:t>
      </w:r>
      <w:r w:rsidR="00BE7757">
        <w:rPr>
          <w:rFonts w:ascii="Calibri" w:eastAsia="Times New Roman" w:hAnsi="Calibri" w:cs="Calibri"/>
          <w:color w:val="000000"/>
          <w:kern w:val="0"/>
          <w:sz w:val="20"/>
          <w:szCs w:val="20"/>
          <w:lang w:eastAsia="es-MX"/>
          <w14:ligatures w14:val="none"/>
        </w:rPr>
        <w:t>ceso de producción</w:t>
      </w:r>
      <w:r w:rsidRPr="00B23D31">
        <w:rPr>
          <w:rFonts w:ascii="Calibri" w:eastAsia="Times New Roman" w:hAnsi="Calibri" w:cs="Calibri"/>
          <w:color w:val="000000"/>
          <w:kern w:val="0"/>
          <w:sz w:val="20"/>
          <w:szCs w:val="20"/>
          <w:lang w:eastAsia="es-MX"/>
          <w14:ligatures w14:val="none"/>
        </w:rPr>
        <w:t>.</w:t>
      </w:r>
    </w:p>
    <w:sectPr w:rsidR="002F559F" w:rsidRPr="009546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7F4"/>
    <w:multiLevelType w:val="multilevel"/>
    <w:tmpl w:val="44EEEEFE"/>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907B1F"/>
    <w:multiLevelType w:val="multilevel"/>
    <w:tmpl w:val="44EEEEFE"/>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D955F6"/>
    <w:multiLevelType w:val="multilevel"/>
    <w:tmpl w:val="91D882C4"/>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0800AD7"/>
    <w:multiLevelType w:val="hybridMultilevel"/>
    <w:tmpl w:val="3018641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45175192"/>
    <w:multiLevelType w:val="hybridMultilevel"/>
    <w:tmpl w:val="0E7ADAF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15:restartNumberingAfterBreak="0">
    <w:nsid w:val="4D37799C"/>
    <w:multiLevelType w:val="hybridMultilevel"/>
    <w:tmpl w:val="5AFA8C8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4EBC5553"/>
    <w:multiLevelType w:val="hybridMultilevel"/>
    <w:tmpl w:val="027806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7BF72B1"/>
    <w:multiLevelType w:val="multilevel"/>
    <w:tmpl w:val="8F80B07E"/>
    <w:lvl w:ilvl="0">
      <w:start w:val="1"/>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2A17333"/>
    <w:multiLevelType w:val="multilevel"/>
    <w:tmpl w:val="6C54415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CA40D53"/>
    <w:multiLevelType w:val="multilevel"/>
    <w:tmpl w:val="3880055A"/>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BB5265B"/>
    <w:multiLevelType w:val="multilevel"/>
    <w:tmpl w:val="767AB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79293452">
    <w:abstractNumId w:val="6"/>
  </w:num>
  <w:num w:numId="2" w16cid:durableId="2067950652">
    <w:abstractNumId w:val="10"/>
  </w:num>
  <w:num w:numId="3" w16cid:durableId="222571677">
    <w:abstractNumId w:val="2"/>
  </w:num>
  <w:num w:numId="4" w16cid:durableId="2024285873">
    <w:abstractNumId w:val="0"/>
  </w:num>
  <w:num w:numId="5" w16cid:durableId="674309550">
    <w:abstractNumId w:val="1"/>
  </w:num>
  <w:num w:numId="6" w16cid:durableId="1151366441">
    <w:abstractNumId w:val="9"/>
  </w:num>
  <w:num w:numId="7" w16cid:durableId="1373924067">
    <w:abstractNumId w:val="7"/>
  </w:num>
  <w:num w:numId="8" w16cid:durableId="435561208">
    <w:abstractNumId w:val="8"/>
  </w:num>
  <w:num w:numId="9" w16cid:durableId="1724983717">
    <w:abstractNumId w:val="5"/>
  </w:num>
  <w:num w:numId="10" w16cid:durableId="76486300">
    <w:abstractNumId w:val="3"/>
  </w:num>
  <w:num w:numId="11" w16cid:durableId="672757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DB"/>
    <w:rsid w:val="00004432"/>
    <w:rsid w:val="00063F79"/>
    <w:rsid w:val="00100E12"/>
    <w:rsid w:val="00125E0E"/>
    <w:rsid w:val="00186E2E"/>
    <w:rsid w:val="001B7281"/>
    <w:rsid w:val="001E2DD7"/>
    <w:rsid w:val="00206D7D"/>
    <w:rsid w:val="00235D6E"/>
    <w:rsid w:val="00294AE7"/>
    <w:rsid w:val="002F559F"/>
    <w:rsid w:val="0033224A"/>
    <w:rsid w:val="00335E4E"/>
    <w:rsid w:val="003569FC"/>
    <w:rsid w:val="0042050E"/>
    <w:rsid w:val="00444B20"/>
    <w:rsid w:val="00464252"/>
    <w:rsid w:val="004836B2"/>
    <w:rsid w:val="004A0D61"/>
    <w:rsid w:val="004B32E5"/>
    <w:rsid w:val="004D2E5F"/>
    <w:rsid w:val="005A4699"/>
    <w:rsid w:val="005D5F63"/>
    <w:rsid w:val="0061336D"/>
    <w:rsid w:val="00624EA3"/>
    <w:rsid w:val="00634AA4"/>
    <w:rsid w:val="0067178B"/>
    <w:rsid w:val="00690384"/>
    <w:rsid w:val="006B2E16"/>
    <w:rsid w:val="00705EC1"/>
    <w:rsid w:val="00711025"/>
    <w:rsid w:val="00754EB1"/>
    <w:rsid w:val="007B774C"/>
    <w:rsid w:val="007C4988"/>
    <w:rsid w:val="007D2115"/>
    <w:rsid w:val="007E6064"/>
    <w:rsid w:val="00872EB8"/>
    <w:rsid w:val="00892BF9"/>
    <w:rsid w:val="00897961"/>
    <w:rsid w:val="008C470B"/>
    <w:rsid w:val="008F6A3B"/>
    <w:rsid w:val="00947989"/>
    <w:rsid w:val="009510D8"/>
    <w:rsid w:val="009546E7"/>
    <w:rsid w:val="0097395E"/>
    <w:rsid w:val="009773AB"/>
    <w:rsid w:val="00984084"/>
    <w:rsid w:val="009935FA"/>
    <w:rsid w:val="009A7D16"/>
    <w:rsid w:val="009F0312"/>
    <w:rsid w:val="00A3081F"/>
    <w:rsid w:val="00A50F8D"/>
    <w:rsid w:val="00AA7EBA"/>
    <w:rsid w:val="00B23D31"/>
    <w:rsid w:val="00BE7757"/>
    <w:rsid w:val="00BF4A5C"/>
    <w:rsid w:val="00C470FC"/>
    <w:rsid w:val="00CB020A"/>
    <w:rsid w:val="00CF0E84"/>
    <w:rsid w:val="00D274BD"/>
    <w:rsid w:val="00D42E7D"/>
    <w:rsid w:val="00D468DB"/>
    <w:rsid w:val="00DA09D9"/>
    <w:rsid w:val="00DC47B3"/>
    <w:rsid w:val="00DE2869"/>
    <w:rsid w:val="00DF2F26"/>
    <w:rsid w:val="00DF5B40"/>
    <w:rsid w:val="00E54005"/>
    <w:rsid w:val="00E60F03"/>
    <w:rsid w:val="00E61BA6"/>
    <w:rsid w:val="00EE62C9"/>
    <w:rsid w:val="00EF43FC"/>
    <w:rsid w:val="00F37A79"/>
    <w:rsid w:val="00F7216B"/>
    <w:rsid w:val="00FB190B"/>
    <w:rsid w:val="00FF34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85BCC"/>
  <w15:chartTrackingRefBased/>
  <w15:docId w15:val="{908CA079-0E89-4FF6-ACC7-8C19AC3E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68D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D468D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D468DB"/>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D468DB"/>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D468DB"/>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D468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68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68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68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68DB"/>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D468DB"/>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D468DB"/>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D468DB"/>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D468DB"/>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D468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68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68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68DB"/>
    <w:rPr>
      <w:rFonts w:eastAsiaTheme="majorEastAsia" w:cstheme="majorBidi"/>
      <w:color w:val="272727" w:themeColor="text1" w:themeTint="D8"/>
    </w:rPr>
  </w:style>
  <w:style w:type="paragraph" w:styleId="Ttulo">
    <w:name w:val="Title"/>
    <w:basedOn w:val="Normal"/>
    <w:next w:val="Normal"/>
    <w:link w:val="TtuloCar"/>
    <w:uiPriority w:val="10"/>
    <w:qFormat/>
    <w:rsid w:val="00D46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68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68D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68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68DB"/>
    <w:pPr>
      <w:spacing w:before="160"/>
      <w:jc w:val="center"/>
    </w:pPr>
    <w:rPr>
      <w:i/>
      <w:iCs/>
      <w:color w:val="404040" w:themeColor="text1" w:themeTint="BF"/>
    </w:rPr>
  </w:style>
  <w:style w:type="character" w:customStyle="1" w:styleId="CitaCar">
    <w:name w:val="Cita Car"/>
    <w:basedOn w:val="Fuentedeprrafopredeter"/>
    <w:link w:val="Cita"/>
    <w:uiPriority w:val="29"/>
    <w:rsid w:val="00D468DB"/>
    <w:rPr>
      <w:i/>
      <w:iCs/>
      <w:color w:val="404040" w:themeColor="text1" w:themeTint="BF"/>
    </w:rPr>
  </w:style>
  <w:style w:type="paragraph" w:styleId="Prrafodelista">
    <w:name w:val="List Paragraph"/>
    <w:basedOn w:val="Normal"/>
    <w:uiPriority w:val="34"/>
    <w:qFormat/>
    <w:rsid w:val="00D468DB"/>
    <w:pPr>
      <w:ind w:left="720"/>
      <w:contextualSpacing/>
    </w:pPr>
  </w:style>
  <w:style w:type="character" w:styleId="nfasisintenso">
    <w:name w:val="Intense Emphasis"/>
    <w:basedOn w:val="Fuentedeprrafopredeter"/>
    <w:uiPriority w:val="21"/>
    <w:qFormat/>
    <w:rsid w:val="00D468DB"/>
    <w:rPr>
      <w:i/>
      <w:iCs/>
      <w:color w:val="2E74B5" w:themeColor="accent1" w:themeShade="BF"/>
    </w:rPr>
  </w:style>
  <w:style w:type="paragraph" w:styleId="Citadestacada">
    <w:name w:val="Intense Quote"/>
    <w:basedOn w:val="Normal"/>
    <w:next w:val="Normal"/>
    <w:link w:val="CitadestacadaCar"/>
    <w:uiPriority w:val="30"/>
    <w:qFormat/>
    <w:rsid w:val="00D468D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D468DB"/>
    <w:rPr>
      <w:i/>
      <w:iCs/>
      <w:color w:val="2E74B5" w:themeColor="accent1" w:themeShade="BF"/>
    </w:rPr>
  </w:style>
  <w:style w:type="character" w:styleId="Referenciaintensa">
    <w:name w:val="Intense Reference"/>
    <w:basedOn w:val="Fuentedeprrafopredeter"/>
    <w:uiPriority w:val="32"/>
    <w:qFormat/>
    <w:rsid w:val="00D468DB"/>
    <w:rPr>
      <w:b/>
      <w:bCs/>
      <w:smallCaps/>
      <w:color w:val="2E74B5" w:themeColor="accent1" w:themeShade="BF"/>
      <w:spacing w:val="5"/>
    </w:rPr>
  </w:style>
  <w:style w:type="table" w:styleId="Tablaconcuadrcula">
    <w:name w:val="Table Grid"/>
    <w:basedOn w:val="Tablanormal"/>
    <w:uiPriority w:val="39"/>
    <w:rsid w:val="00E60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836B2"/>
    <w:rPr>
      <w:color w:val="0563C1" w:themeColor="hyperlink"/>
      <w:u w:val="single"/>
    </w:rPr>
  </w:style>
  <w:style w:type="character" w:styleId="Mencinsinresolver">
    <w:name w:val="Unresolved Mention"/>
    <w:basedOn w:val="Fuentedeprrafopredeter"/>
    <w:uiPriority w:val="99"/>
    <w:semiHidden/>
    <w:unhideWhenUsed/>
    <w:rsid w:val="004836B2"/>
    <w:rPr>
      <w:color w:val="605E5C"/>
      <w:shd w:val="clear" w:color="auto" w:fill="E1DFDD"/>
    </w:rPr>
  </w:style>
  <w:style w:type="paragraph" w:styleId="NormalWeb">
    <w:name w:val="Normal (Web)"/>
    <w:basedOn w:val="Normal"/>
    <w:uiPriority w:val="99"/>
    <w:semiHidden/>
    <w:unhideWhenUsed/>
    <w:rsid w:val="00DE2869"/>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610074">
      <w:bodyDiv w:val="1"/>
      <w:marLeft w:val="0"/>
      <w:marRight w:val="0"/>
      <w:marTop w:val="0"/>
      <w:marBottom w:val="0"/>
      <w:divBdr>
        <w:top w:val="none" w:sz="0" w:space="0" w:color="auto"/>
        <w:left w:val="none" w:sz="0" w:space="0" w:color="auto"/>
        <w:bottom w:val="none" w:sz="0" w:space="0" w:color="auto"/>
        <w:right w:val="none" w:sz="0" w:space="0" w:color="auto"/>
      </w:divBdr>
    </w:div>
    <w:div w:id="1012685217">
      <w:bodyDiv w:val="1"/>
      <w:marLeft w:val="0"/>
      <w:marRight w:val="0"/>
      <w:marTop w:val="0"/>
      <w:marBottom w:val="0"/>
      <w:divBdr>
        <w:top w:val="none" w:sz="0" w:space="0" w:color="auto"/>
        <w:left w:val="none" w:sz="0" w:space="0" w:color="auto"/>
        <w:bottom w:val="none" w:sz="0" w:space="0" w:color="auto"/>
        <w:right w:val="none" w:sz="0" w:space="0" w:color="auto"/>
      </w:divBdr>
    </w:div>
    <w:div w:id="1194341293">
      <w:bodyDiv w:val="1"/>
      <w:marLeft w:val="0"/>
      <w:marRight w:val="0"/>
      <w:marTop w:val="0"/>
      <w:marBottom w:val="0"/>
      <w:divBdr>
        <w:top w:val="none" w:sz="0" w:space="0" w:color="auto"/>
        <w:left w:val="none" w:sz="0" w:space="0" w:color="auto"/>
        <w:bottom w:val="none" w:sz="0" w:space="0" w:color="auto"/>
        <w:right w:val="none" w:sz="0" w:space="0" w:color="auto"/>
      </w:divBdr>
    </w:div>
    <w:div w:id="1232496882">
      <w:bodyDiv w:val="1"/>
      <w:marLeft w:val="0"/>
      <w:marRight w:val="0"/>
      <w:marTop w:val="0"/>
      <w:marBottom w:val="0"/>
      <w:divBdr>
        <w:top w:val="none" w:sz="0" w:space="0" w:color="auto"/>
        <w:left w:val="none" w:sz="0" w:space="0" w:color="auto"/>
        <w:bottom w:val="none" w:sz="0" w:space="0" w:color="auto"/>
        <w:right w:val="none" w:sz="0" w:space="0" w:color="auto"/>
      </w:divBdr>
    </w:div>
    <w:div w:id="202462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881</TotalTime>
  <Pages>4</Pages>
  <Words>1460</Words>
  <Characters>8033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TAPIA MENDOZA ALFONSO</dc:creator>
  <cp:keywords/>
  <dc:description/>
  <cp:lastModifiedBy>TAPIA MENDOZA ALFONSO</cp:lastModifiedBy>
  <cp:revision>39</cp:revision>
  <dcterms:created xsi:type="dcterms:W3CDTF">2025-07-23T17:19:00Z</dcterms:created>
  <dcterms:modified xsi:type="dcterms:W3CDTF">2025-10-09T17:24:00Z</dcterms:modified>
</cp:coreProperties>
</file>